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2B" w:rsidRDefault="0082082B" w:rsidP="0082082B">
      <w:pPr>
        <w:pStyle w:val="TimesNewRoman"/>
        <w:spacing w:before="0" w:after="0" w:line="282" w:lineRule="exact"/>
        <w:ind w:right="113" w:firstLine="0"/>
        <w:jc w:val="center"/>
      </w:pPr>
      <w:r>
        <w:t xml:space="preserve">Социально-экономическое развитие </w:t>
      </w:r>
      <w:proofErr w:type="spellStart"/>
      <w:r>
        <w:t>Тужинского</w:t>
      </w:r>
      <w:proofErr w:type="spellEnd"/>
      <w:r>
        <w:t xml:space="preserve"> муниципального района за </w:t>
      </w:r>
      <w:r w:rsidR="00FB0124">
        <w:t>1 квартал</w:t>
      </w:r>
      <w:r>
        <w:t xml:space="preserve"> 201</w:t>
      </w:r>
      <w:r w:rsidR="007134D2">
        <w:t>9</w:t>
      </w:r>
      <w:r>
        <w:t xml:space="preserve"> года</w:t>
      </w:r>
    </w:p>
    <w:p w:rsidR="0082082B" w:rsidRDefault="0082082B" w:rsidP="0082082B">
      <w:pPr>
        <w:pStyle w:val="TimesNewRoman"/>
        <w:spacing w:before="0" w:after="0" w:line="282" w:lineRule="exact"/>
        <w:ind w:firstLine="0"/>
        <w:jc w:val="center"/>
      </w:pPr>
    </w:p>
    <w:p w:rsidR="0082082B" w:rsidRDefault="0082082B" w:rsidP="0082082B">
      <w:pPr>
        <w:pStyle w:val="TimesNewRoman"/>
        <w:spacing w:before="0" w:after="0" w:line="282" w:lineRule="exact"/>
        <w:ind w:right="454" w:firstLine="0"/>
        <w:rPr>
          <w:b w:val="0"/>
        </w:rPr>
      </w:pPr>
    </w:p>
    <w:p w:rsidR="0082082B" w:rsidRDefault="0082082B" w:rsidP="00CC6202">
      <w:pPr>
        <w:pStyle w:val="TimesNewRoman"/>
        <w:spacing w:before="0" w:after="0" w:line="360" w:lineRule="auto"/>
        <w:ind w:right="454" w:firstLine="0"/>
        <w:rPr>
          <w:b w:val="0"/>
          <w:color w:val="4C4C4F"/>
        </w:rPr>
      </w:pPr>
      <w:r>
        <w:rPr>
          <w:b w:val="0"/>
          <w:color w:val="4C4C4F"/>
        </w:rPr>
        <w:t>Экономика района в основном представлена предприятиями среднего и малого бизнеса. На территории района зарегистрировано на 01.</w:t>
      </w:r>
      <w:r w:rsidR="00FB0124">
        <w:rPr>
          <w:b w:val="0"/>
          <w:color w:val="4C4C4F"/>
        </w:rPr>
        <w:t>0</w:t>
      </w:r>
      <w:r w:rsidR="007134D2">
        <w:rPr>
          <w:b w:val="0"/>
          <w:color w:val="4C4C4F"/>
        </w:rPr>
        <w:t>4</w:t>
      </w:r>
      <w:r>
        <w:rPr>
          <w:b w:val="0"/>
          <w:color w:val="4C4C4F"/>
        </w:rPr>
        <w:t>.201</w:t>
      </w:r>
      <w:r w:rsidR="007134D2">
        <w:rPr>
          <w:b w:val="0"/>
          <w:color w:val="4C4C4F"/>
        </w:rPr>
        <w:t>9</w:t>
      </w:r>
      <w:r>
        <w:rPr>
          <w:b w:val="0"/>
          <w:color w:val="4C4C4F"/>
        </w:rPr>
        <w:t xml:space="preserve"> </w:t>
      </w:r>
      <w:r w:rsidRPr="00C80A35">
        <w:rPr>
          <w:b w:val="0"/>
          <w:color w:val="4C4C4F"/>
        </w:rPr>
        <w:t xml:space="preserve">года  </w:t>
      </w:r>
      <w:r w:rsidR="007134D2">
        <w:rPr>
          <w:b w:val="0"/>
          <w:color w:val="4C4C4F"/>
        </w:rPr>
        <w:t>85</w:t>
      </w:r>
      <w:r w:rsidRPr="00C80A35">
        <w:rPr>
          <w:b w:val="0"/>
          <w:color w:val="4C4C4F"/>
        </w:rPr>
        <w:t xml:space="preserve">  юридическ</w:t>
      </w:r>
      <w:r w:rsidR="007134D2">
        <w:rPr>
          <w:b w:val="0"/>
          <w:color w:val="4C4C4F"/>
        </w:rPr>
        <w:t>их</w:t>
      </w:r>
      <w:r w:rsidRPr="00C80A35">
        <w:rPr>
          <w:b w:val="0"/>
          <w:color w:val="4C4C4F"/>
        </w:rPr>
        <w:t xml:space="preserve"> лиц  и  1</w:t>
      </w:r>
      <w:r w:rsidR="007134D2">
        <w:rPr>
          <w:b w:val="0"/>
          <w:color w:val="4C4C4F"/>
        </w:rPr>
        <w:t>58</w:t>
      </w:r>
      <w:r w:rsidR="00C80A35" w:rsidRPr="00C80A35">
        <w:rPr>
          <w:b w:val="0"/>
          <w:color w:val="4C4C4F"/>
        </w:rPr>
        <w:t xml:space="preserve"> </w:t>
      </w:r>
      <w:r w:rsidRPr="00C80A35">
        <w:rPr>
          <w:b w:val="0"/>
          <w:color w:val="4C4C4F"/>
        </w:rPr>
        <w:t xml:space="preserve"> индивидуальны</w:t>
      </w:r>
      <w:r w:rsidR="007134D2">
        <w:rPr>
          <w:b w:val="0"/>
          <w:color w:val="4C4C4F"/>
        </w:rPr>
        <w:t>х</w:t>
      </w:r>
      <w:r w:rsidRPr="00C80A35">
        <w:rPr>
          <w:b w:val="0"/>
          <w:color w:val="4C4C4F"/>
        </w:rPr>
        <w:t xml:space="preserve"> предпринимател</w:t>
      </w:r>
      <w:r w:rsidR="007134D2">
        <w:rPr>
          <w:b w:val="0"/>
          <w:color w:val="4C4C4F"/>
        </w:rPr>
        <w:t>ей</w:t>
      </w:r>
      <w:r w:rsidRPr="00C80A35">
        <w:rPr>
          <w:b w:val="0"/>
          <w:color w:val="4C4C4F"/>
        </w:rPr>
        <w:t xml:space="preserve"> без образования юридического лица.</w:t>
      </w:r>
      <w:r w:rsidR="008D5DB8" w:rsidRPr="00C80A35">
        <w:rPr>
          <w:b w:val="0"/>
          <w:color w:val="4C4C4F"/>
        </w:rPr>
        <w:t xml:space="preserve"> За </w:t>
      </w:r>
      <w:r w:rsidR="00FB0124">
        <w:rPr>
          <w:b w:val="0"/>
          <w:color w:val="4C4C4F"/>
        </w:rPr>
        <w:t>квартал</w:t>
      </w:r>
      <w:r w:rsidR="008D5DB8" w:rsidRPr="00C80A35">
        <w:rPr>
          <w:b w:val="0"/>
          <w:color w:val="4C4C4F"/>
        </w:rPr>
        <w:t xml:space="preserve"> их количество изменилось незначительн</w:t>
      </w:r>
      <w:proofErr w:type="gramStart"/>
      <w:r w:rsidR="008D5DB8" w:rsidRPr="00C80A35">
        <w:rPr>
          <w:b w:val="0"/>
          <w:color w:val="4C4C4F"/>
        </w:rPr>
        <w:t>о-</w:t>
      </w:r>
      <w:proofErr w:type="gramEnd"/>
      <w:r w:rsidR="002949D1">
        <w:rPr>
          <w:b w:val="0"/>
          <w:color w:val="4C4C4F"/>
        </w:rPr>
        <w:t xml:space="preserve"> уменьшилось</w:t>
      </w:r>
      <w:r w:rsidR="008D5DB8" w:rsidRPr="00C80A35">
        <w:rPr>
          <w:b w:val="0"/>
          <w:color w:val="4C4C4F"/>
        </w:rPr>
        <w:t xml:space="preserve"> на </w:t>
      </w:r>
      <w:r w:rsidR="00C80A35" w:rsidRPr="00C80A35">
        <w:rPr>
          <w:b w:val="0"/>
          <w:color w:val="4C4C4F"/>
        </w:rPr>
        <w:t>3</w:t>
      </w:r>
      <w:r w:rsidR="008D5DB8" w:rsidRPr="00C80A35">
        <w:rPr>
          <w:b w:val="0"/>
          <w:color w:val="4C4C4F"/>
        </w:rPr>
        <w:t xml:space="preserve"> юридическ</w:t>
      </w:r>
      <w:r w:rsidR="00C80A35" w:rsidRPr="00C80A35">
        <w:rPr>
          <w:b w:val="0"/>
          <w:color w:val="4C4C4F"/>
        </w:rPr>
        <w:t>их</w:t>
      </w:r>
      <w:r w:rsidR="008D5DB8" w:rsidRPr="00C80A35">
        <w:rPr>
          <w:b w:val="0"/>
          <w:color w:val="4C4C4F"/>
        </w:rPr>
        <w:t xml:space="preserve"> лиц</w:t>
      </w:r>
      <w:r w:rsidR="00C80A35" w:rsidRPr="00C80A35">
        <w:rPr>
          <w:b w:val="0"/>
          <w:color w:val="4C4C4F"/>
        </w:rPr>
        <w:t>а</w:t>
      </w:r>
      <w:r w:rsidR="008D5DB8" w:rsidRPr="00C80A35">
        <w:rPr>
          <w:b w:val="0"/>
          <w:color w:val="4C4C4F"/>
        </w:rPr>
        <w:t xml:space="preserve"> </w:t>
      </w:r>
      <w:r w:rsidR="002949D1">
        <w:rPr>
          <w:b w:val="0"/>
          <w:color w:val="4C4C4F"/>
        </w:rPr>
        <w:t xml:space="preserve"> и </w:t>
      </w:r>
      <w:r w:rsidR="007134D2">
        <w:rPr>
          <w:b w:val="0"/>
          <w:color w:val="4C4C4F"/>
        </w:rPr>
        <w:t>8</w:t>
      </w:r>
      <w:r w:rsidR="002949D1">
        <w:rPr>
          <w:b w:val="0"/>
          <w:color w:val="4C4C4F"/>
        </w:rPr>
        <w:t xml:space="preserve"> индивидуальных предпринимател</w:t>
      </w:r>
      <w:r w:rsidR="007134D2">
        <w:rPr>
          <w:b w:val="0"/>
          <w:color w:val="4C4C4F"/>
        </w:rPr>
        <w:t>ей</w:t>
      </w:r>
      <w:r w:rsidR="002949D1">
        <w:rPr>
          <w:b w:val="0"/>
          <w:color w:val="4C4C4F"/>
        </w:rPr>
        <w:t xml:space="preserve"> </w:t>
      </w:r>
      <w:r w:rsidR="008D5DB8" w:rsidRPr="00C80A35">
        <w:rPr>
          <w:b w:val="0"/>
          <w:color w:val="4C4C4F"/>
        </w:rPr>
        <w:t xml:space="preserve"> .</w:t>
      </w:r>
    </w:p>
    <w:p w:rsidR="008D5DB8" w:rsidRPr="008D5DB8" w:rsidRDefault="008D5DB8" w:rsidP="00CC6202">
      <w:pPr>
        <w:spacing w:line="360" w:lineRule="auto"/>
        <w:jc w:val="both"/>
        <w:rPr>
          <w:bCs/>
          <w:sz w:val="28"/>
          <w:szCs w:val="28"/>
        </w:rPr>
      </w:pPr>
      <w:r w:rsidRPr="00A01D15">
        <w:rPr>
          <w:bCs/>
          <w:sz w:val="28"/>
          <w:szCs w:val="28"/>
        </w:rPr>
        <w:t xml:space="preserve">Отгружено товаров собственного производства, выполнено работ и услуг собственными  силами </w:t>
      </w:r>
      <w:r w:rsidR="00232819" w:rsidRPr="00A01D15">
        <w:rPr>
          <w:bCs/>
          <w:sz w:val="28"/>
          <w:szCs w:val="28"/>
        </w:rPr>
        <w:t xml:space="preserve"> крупными </w:t>
      </w:r>
      <w:r w:rsidRPr="00A01D15">
        <w:rPr>
          <w:bCs/>
          <w:sz w:val="28"/>
          <w:szCs w:val="28"/>
        </w:rPr>
        <w:t>организаци</w:t>
      </w:r>
      <w:r w:rsidR="00232819" w:rsidRPr="00A01D15">
        <w:rPr>
          <w:bCs/>
          <w:sz w:val="28"/>
          <w:szCs w:val="28"/>
        </w:rPr>
        <w:t>ями</w:t>
      </w:r>
      <w:r w:rsidRPr="00A01D15">
        <w:rPr>
          <w:bCs/>
          <w:sz w:val="28"/>
          <w:szCs w:val="28"/>
        </w:rPr>
        <w:t xml:space="preserve"> </w:t>
      </w:r>
      <w:r w:rsidR="00E84D1B" w:rsidRPr="00A01D15">
        <w:rPr>
          <w:bCs/>
          <w:sz w:val="28"/>
          <w:szCs w:val="28"/>
        </w:rPr>
        <w:t xml:space="preserve"> </w:t>
      </w:r>
      <w:proofErr w:type="spellStart"/>
      <w:r w:rsidR="00E84D1B" w:rsidRPr="00A01D15">
        <w:rPr>
          <w:bCs/>
          <w:sz w:val="28"/>
          <w:szCs w:val="28"/>
        </w:rPr>
        <w:t>Тужинского</w:t>
      </w:r>
      <w:proofErr w:type="spellEnd"/>
      <w:r w:rsidR="00E84D1B" w:rsidRPr="00A01D15">
        <w:rPr>
          <w:bCs/>
          <w:sz w:val="28"/>
          <w:szCs w:val="28"/>
        </w:rPr>
        <w:t xml:space="preserve"> район</w:t>
      </w:r>
      <w:proofErr w:type="gramStart"/>
      <w:r w:rsidR="00E84D1B" w:rsidRPr="00A01D15">
        <w:rPr>
          <w:bCs/>
          <w:sz w:val="28"/>
          <w:szCs w:val="28"/>
        </w:rPr>
        <w:t>а</w:t>
      </w:r>
      <w:r w:rsidRPr="00A01D15">
        <w:rPr>
          <w:bCs/>
          <w:sz w:val="28"/>
          <w:szCs w:val="28"/>
        </w:rPr>
        <w:t>(</w:t>
      </w:r>
      <w:proofErr w:type="gramEnd"/>
      <w:r w:rsidRPr="00A01D15">
        <w:rPr>
          <w:bCs/>
          <w:sz w:val="28"/>
          <w:szCs w:val="28"/>
        </w:rPr>
        <w:t xml:space="preserve">без НДС и акциза) </w:t>
      </w:r>
      <w:r w:rsidR="00E84D1B" w:rsidRPr="00A01D15">
        <w:rPr>
          <w:bCs/>
          <w:sz w:val="28"/>
          <w:szCs w:val="28"/>
        </w:rPr>
        <w:t xml:space="preserve"> за </w:t>
      </w:r>
      <w:r w:rsidR="0041763A" w:rsidRPr="00A01D15">
        <w:rPr>
          <w:bCs/>
          <w:sz w:val="28"/>
          <w:szCs w:val="28"/>
        </w:rPr>
        <w:t xml:space="preserve"> </w:t>
      </w:r>
      <w:r w:rsidR="00A01D15" w:rsidRPr="00A01D15">
        <w:rPr>
          <w:bCs/>
          <w:sz w:val="28"/>
          <w:szCs w:val="28"/>
        </w:rPr>
        <w:t>1 квартал</w:t>
      </w:r>
      <w:r w:rsidR="0041763A" w:rsidRPr="00A01D15">
        <w:rPr>
          <w:bCs/>
          <w:sz w:val="28"/>
          <w:szCs w:val="28"/>
        </w:rPr>
        <w:t xml:space="preserve"> </w:t>
      </w:r>
      <w:r w:rsidR="00E84D1B" w:rsidRPr="00A01D15">
        <w:rPr>
          <w:bCs/>
          <w:sz w:val="28"/>
          <w:szCs w:val="28"/>
        </w:rPr>
        <w:t>201</w:t>
      </w:r>
      <w:r w:rsidR="00B50A87">
        <w:rPr>
          <w:bCs/>
          <w:sz w:val="28"/>
          <w:szCs w:val="28"/>
        </w:rPr>
        <w:t>9</w:t>
      </w:r>
      <w:r w:rsidR="00E84D1B" w:rsidRPr="00A01D15">
        <w:rPr>
          <w:bCs/>
          <w:sz w:val="28"/>
          <w:szCs w:val="28"/>
        </w:rPr>
        <w:t xml:space="preserve"> года </w:t>
      </w:r>
      <w:r w:rsidR="00A01D15" w:rsidRPr="00A01D15">
        <w:rPr>
          <w:bCs/>
          <w:sz w:val="28"/>
          <w:szCs w:val="28"/>
        </w:rPr>
        <w:t>на</w:t>
      </w:r>
      <w:r w:rsidR="00E84D1B" w:rsidRPr="00A01D15">
        <w:rPr>
          <w:bCs/>
          <w:sz w:val="28"/>
          <w:szCs w:val="28"/>
        </w:rPr>
        <w:t xml:space="preserve"> сумм</w:t>
      </w:r>
      <w:r w:rsidR="00A01D15" w:rsidRPr="00A01D15">
        <w:rPr>
          <w:bCs/>
          <w:sz w:val="28"/>
          <w:szCs w:val="28"/>
        </w:rPr>
        <w:t>у</w:t>
      </w:r>
      <w:r w:rsidR="00E84D1B" w:rsidRPr="00A01D15">
        <w:rPr>
          <w:bCs/>
          <w:sz w:val="28"/>
          <w:szCs w:val="28"/>
        </w:rPr>
        <w:t xml:space="preserve"> </w:t>
      </w:r>
      <w:r w:rsidR="00B50A87">
        <w:rPr>
          <w:bCs/>
          <w:sz w:val="28"/>
          <w:szCs w:val="28"/>
        </w:rPr>
        <w:t>24 689</w:t>
      </w:r>
      <w:r w:rsidR="00E84D1B" w:rsidRPr="00A01D15">
        <w:rPr>
          <w:bCs/>
          <w:sz w:val="28"/>
          <w:szCs w:val="28"/>
        </w:rPr>
        <w:t>тыс.руб, что составляет</w:t>
      </w:r>
      <w:r w:rsidR="00232819" w:rsidRPr="00A01D15">
        <w:rPr>
          <w:bCs/>
          <w:sz w:val="28"/>
          <w:szCs w:val="28"/>
        </w:rPr>
        <w:t xml:space="preserve"> </w:t>
      </w:r>
      <w:r w:rsidR="00B50A87">
        <w:rPr>
          <w:bCs/>
          <w:sz w:val="28"/>
          <w:szCs w:val="28"/>
        </w:rPr>
        <w:t>76,7</w:t>
      </w:r>
      <w:r w:rsidR="00E84D1B" w:rsidRPr="00A01D15">
        <w:rPr>
          <w:bCs/>
          <w:sz w:val="28"/>
          <w:szCs w:val="28"/>
        </w:rPr>
        <w:t xml:space="preserve"> % к соответствующему периоду прошлого года.</w:t>
      </w:r>
      <w:r w:rsidR="007141E4">
        <w:rPr>
          <w:bCs/>
          <w:sz w:val="28"/>
          <w:szCs w:val="28"/>
        </w:rPr>
        <w:t xml:space="preserve"> </w:t>
      </w:r>
      <w:r w:rsidR="00232819">
        <w:rPr>
          <w:bCs/>
          <w:sz w:val="28"/>
          <w:szCs w:val="28"/>
        </w:rPr>
        <w:t>Практически все основные отрасли экономики района увеличили отгрузку товаров собственного производства</w:t>
      </w:r>
      <w:r w:rsidR="00B50A87">
        <w:rPr>
          <w:bCs/>
          <w:sz w:val="28"/>
          <w:szCs w:val="28"/>
        </w:rPr>
        <w:t xml:space="preserve"> за исключением транспортной отрасли, где объем отгрузки товаров и услуг сократился в 3 раза, что негативно повлияло на снижение общего объема. </w:t>
      </w:r>
      <w:r w:rsidR="00232819">
        <w:rPr>
          <w:bCs/>
          <w:sz w:val="28"/>
          <w:szCs w:val="28"/>
        </w:rPr>
        <w:t xml:space="preserve"> </w:t>
      </w:r>
    </w:p>
    <w:p w:rsidR="0082082B" w:rsidRPr="00B80033" w:rsidRDefault="0082082B" w:rsidP="00CC6202">
      <w:pPr>
        <w:pStyle w:val="a4"/>
        <w:spacing w:line="360" w:lineRule="auto"/>
        <w:ind w:right="437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t>Промышленность</w:t>
      </w: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Промышленными предприятиями </w:t>
      </w:r>
      <w:r w:rsidR="00593F5F">
        <w:rPr>
          <w:sz w:val="28"/>
          <w:szCs w:val="28"/>
        </w:rPr>
        <w:t xml:space="preserve">за </w:t>
      </w:r>
      <w:r w:rsidR="00EC686C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201</w:t>
      </w:r>
      <w:r w:rsidR="00B50A8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B50A87">
        <w:rPr>
          <w:sz w:val="28"/>
          <w:szCs w:val="28"/>
        </w:rPr>
        <w:t>а</w:t>
      </w:r>
      <w:r>
        <w:rPr>
          <w:sz w:val="28"/>
          <w:szCs w:val="28"/>
        </w:rPr>
        <w:t xml:space="preserve"> произведено продукции, работ, услуг на </w:t>
      </w:r>
      <w:r w:rsidR="00011EF3">
        <w:rPr>
          <w:sz w:val="28"/>
          <w:szCs w:val="28"/>
        </w:rPr>
        <w:t>6</w:t>
      </w:r>
      <w:r w:rsidR="00B50A87">
        <w:rPr>
          <w:sz w:val="28"/>
          <w:szCs w:val="28"/>
        </w:rPr>
        <w:t>0,6</w:t>
      </w:r>
      <w:r>
        <w:rPr>
          <w:sz w:val="28"/>
          <w:szCs w:val="28"/>
        </w:rPr>
        <w:t xml:space="preserve"> млн. руб. (в том числе крупными и средними предприятиями – </w:t>
      </w:r>
      <w:r w:rsidR="00011EF3">
        <w:rPr>
          <w:sz w:val="28"/>
          <w:szCs w:val="28"/>
        </w:rPr>
        <w:t>5,</w:t>
      </w:r>
      <w:r w:rsidR="00B50A87">
        <w:rPr>
          <w:sz w:val="28"/>
          <w:szCs w:val="28"/>
        </w:rPr>
        <w:t>781</w:t>
      </w:r>
      <w:r>
        <w:rPr>
          <w:sz w:val="28"/>
          <w:szCs w:val="28"/>
        </w:rPr>
        <w:t xml:space="preserve"> млн. руб., малыми предприятиями – </w:t>
      </w:r>
      <w:r w:rsidR="00B50A87">
        <w:rPr>
          <w:sz w:val="28"/>
          <w:szCs w:val="28"/>
        </w:rPr>
        <w:t>54,782</w:t>
      </w:r>
      <w:r>
        <w:rPr>
          <w:sz w:val="28"/>
          <w:szCs w:val="28"/>
        </w:rPr>
        <w:t xml:space="preserve"> млн. руб.). Рост объемов отгруженной продукции по кругу крупных предприятий произошел </w:t>
      </w:r>
      <w:r w:rsidR="007141E4">
        <w:rPr>
          <w:sz w:val="28"/>
          <w:szCs w:val="28"/>
        </w:rPr>
        <w:t xml:space="preserve"> на </w:t>
      </w:r>
      <w:r w:rsidR="00B50A87">
        <w:rPr>
          <w:sz w:val="28"/>
          <w:szCs w:val="28"/>
        </w:rPr>
        <w:t>3,2</w:t>
      </w:r>
      <w:r w:rsidR="00897E4F">
        <w:rPr>
          <w:sz w:val="28"/>
          <w:szCs w:val="28"/>
        </w:rPr>
        <w:t xml:space="preserve"> </w:t>
      </w:r>
      <w:r w:rsidR="007141E4">
        <w:rPr>
          <w:sz w:val="28"/>
          <w:szCs w:val="28"/>
        </w:rPr>
        <w:t xml:space="preserve"> % </w:t>
      </w:r>
      <w:r>
        <w:rPr>
          <w:sz w:val="28"/>
          <w:szCs w:val="28"/>
        </w:rPr>
        <w:t>в основном за счет роста цен на услуги отопления и водоснабжения</w:t>
      </w:r>
      <w:r w:rsidR="007141E4">
        <w:rPr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 xml:space="preserve"> в МУП «Коммунальщик». </w:t>
      </w:r>
    </w:p>
    <w:p w:rsidR="0082082B" w:rsidRPr="00524C1A" w:rsidRDefault="0082082B" w:rsidP="00CC6202">
      <w:pPr>
        <w:pStyle w:val="a4"/>
        <w:spacing w:before="0" w:beforeAutospacing="0" w:after="0" w:afterAutospacing="0" w:line="360" w:lineRule="auto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В структуре объема отгруженной промышленной продукции  на деревообработку приходится – </w:t>
      </w:r>
      <w:r w:rsidR="007D1F7B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="00011EF3">
        <w:rPr>
          <w:rFonts w:ascii="Times New Roman" w:hAnsi="Times New Roman" w:cs="Times New Roman"/>
          <w:color w:val="4C4C4F"/>
          <w:sz w:val="28"/>
          <w:szCs w:val="28"/>
        </w:rPr>
        <w:t>2</w:t>
      </w:r>
      <w:r w:rsidR="00BD2E26">
        <w:rPr>
          <w:rFonts w:ascii="Times New Roman" w:hAnsi="Times New Roman" w:cs="Times New Roman"/>
          <w:color w:val="4C4C4F"/>
          <w:sz w:val="28"/>
          <w:szCs w:val="28"/>
        </w:rPr>
        <w:t>,3</w:t>
      </w:r>
      <w:r w:rsidR="007D1F7B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524C1A">
        <w:rPr>
          <w:rFonts w:ascii="Times New Roman" w:hAnsi="Times New Roman" w:cs="Times New Roman"/>
          <w:color w:val="4C4C4F"/>
          <w:sz w:val="28"/>
          <w:szCs w:val="28"/>
        </w:rPr>
        <w:t>%, на производство пищевых продуктов, включая напитки –</w:t>
      </w:r>
      <w:r w:rsidR="00BD2E26">
        <w:rPr>
          <w:rFonts w:ascii="Times New Roman" w:hAnsi="Times New Roman" w:cs="Times New Roman"/>
          <w:color w:val="4C4C4F"/>
          <w:sz w:val="28"/>
          <w:szCs w:val="28"/>
        </w:rPr>
        <w:t>8,1</w:t>
      </w:r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 % и производство </w:t>
      </w:r>
      <w:proofErr w:type="spellStart"/>
      <w:r w:rsidRPr="00524C1A">
        <w:rPr>
          <w:rFonts w:ascii="Times New Roman" w:hAnsi="Times New Roman" w:cs="Times New Roman"/>
          <w:color w:val="4C4C4F"/>
          <w:sz w:val="28"/>
          <w:szCs w:val="28"/>
        </w:rPr>
        <w:t>теплоэнергии</w:t>
      </w:r>
      <w:proofErr w:type="spellEnd"/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 и воды составляет- </w:t>
      </w:r>
      <w:r w:rsidR="00BD2E26">
        <w:rPr>
          <w:rFonts w:ascii="Times New Roman" w:hAnsi="Times New Roman" w:cs="Times New Roman"/>
          <w:color w:val="4C4C4F"/>
          <w:sz w:val="28"/>
          <w:szCs w:val="28"/>
        </w:rPr>
        <w:t>9,6</w:t>
      </w:r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 %.</w:t>
      </w:r>
      <w:r w:rsidRPr="00524C1A">
        <w:rPr>
          <w:rFonts w:ascii="Times New Roman" w:hAnsi="Times New Roman" w:cs="Times New Roman"/>
          <w:sz w:val="28"/>
          <w:szCs w:val="28"/>
        </w:rPr>
        <w:t xml:space="preserve">  </w:t>
      </w:r>
      <w:r w:rsidR="00143F47">
        <w:rPr>
          <w:rFonts w:ascii="Times New Roman" w:hAnsi="Times New Roman" w:cs="Times New Roman"/>
          <w:sz w:val="28"/>
          <w:szCs w:val="28"/>
        </w:rPr>
        <w:t xml:space="preserve"> За </w:t>
      </w:r>
      <w:r w:rsidR="00011EF3">
        <w:rPr>
          <w:rFonts w:ascii="Times New Roman" w:hAnsi="Times New Roman" w:cs="Times New Roman"/>
          <w:sz w:val="28"/>
          <w:szCs w:val="28"/>
        </w:rPr>
        <w:t>3</w:t>
      </w:r>
      <w:r w:rsidR="007D1F7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11EF3">
        <w:rPr>
          <w:rFonts w:ascii="Times New Roman" w:hAnsi="Times New Roman" w:cs="Times New Roman"/>
          <w:sz w:val="28"/>
          <w:szCs w:val="28"/>
        </w:rPr>
        <w:t>а</w:t>
      </w:r>
      <w:r w:rsidR="00143F47">
        <w:rPr>
          <w:rFonts w:ascii="Times New Roman" w:hAnsi="Times New Roman" w:cs="Times New Roman"/>
          <w:sz w:val="28"/>
          <w:szCs w:val="28"/>
        </w:rPr>
        <w:t xml:space="preserve"> 201</w:t>
      </w:r>
      <w:r w:rsidR="00B50A87">
        <w:rPr>
          <w:rFonts w:ascii="Times New Roman" w:hAnsi="Times New Roman" w:cs="Times New Roman"/>
          <w:sz w:val="28"/>
          <w:szCs w:val="28"/>
        </w:rPr>
        <w:t>9</w:t>
      </w:r>
      <w:r w:rsidR="00143F47">
        <w:rPr>
          <w:rFonts w:ascii="Times New Roman" w:hAnsi="Times New Roman" w:cs="Times New Roman"/>
          <w:sz w:val="28"/>
          <w:szCs w:val="28"/>
        </w:rPr>
        <w:t xml:space="preserve"> года произведено </w:t>
      </w:r>
      <w:r w:rsidR="00011EF3">
        <w:rPr>
          <w:rFonts w:ascii="Times New Roman" w:hAnsi="Times New Roman" w:cs="Times New Roman"/>
          <w:sz w:val="28"/>
          <w:szCs w:val="28"/>
        </w:rPr>
        <w:t>5,</w:t>
      </w:r>
      <w:r w:rsidR="007D7126">
        <w:rPr>
          <w:rFonts w:ascii="Times New Roman" w:hAnsi="Times New Roman" w:cs="Times New Roman"/>
          <w:sz w:val="28"/>
          <w:szCs w:val="28"/>
        </w:rPr>
        <w:t>0</w:t>
      </w:r>
      <w:r w:rsidR="00143F4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43F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43F47">
        <w:rPr>
          <w:rFonts w:ascii="Times New Roman" w:hAnsi="Times New Roman" w:cs="Times New Roman"/>
          <w:sz w:val="28"/>
          <w:szCs w:val="28"/>
        </w:rPr>
        <w:t xml:space="preserve">уб пиломатериалов, </w:t>
      </w:r>
      <w:r w:rsidR="007D1F7B">
        <w:rPr>
          <w:rFonts w:ascii="Times New Roman" w:hAnsi="Times New Roman" w:cs="Times New Roman"/>
          <w:sz w:val="28"/>
          <w:szCs w:val="28"/>
        </w:rPr>
        <w:t>7</w:t>
      </w:r>
      <w:r w:rsidR="00011EF3">
        <w:rPr>
          <w:rFonts w:ascii="Times New Roman" w:hAnsi="Times New Roman" w:cs="Times New Roman"/>
          <w:sz w:val="28"/>
          <w:szCs w:val="28"/>
        </w:rPr>
        <w:t>2,</w:t>
      </w:r>
      <w:r w:rsidR="00B50A87">
        <w:rPr>
          <w:rFonts w:ascii="Times New Roman" w:hAnsi="Times New Roman" w:cs="Times New Roman"/>
          <w:sz w:val="28"/>
          <w:szCs w:val="28"/>
        </w:rPr>
        <w:t>2</w:t>
      </w:r>
      <w:r w:rsidR="00143F47">
        <w:rPr>
          <w:rFonts w:ascii="Times New Roman" w:hAnsi="Times New Roman" w:cs="Times New Roman"/>
          <w:sz w:val="28"/>
          <w:szCs w:val="28"/>
        </w:rPr>
        <w:t xml:space="preserve"> тонны хлеба и хлебобулочных изделий.</w:t>
      </w:r>
    </w:p>
    <w:p w:rsidR="00A542F5" w:rsidRDefault="00A542F5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52635"/>
          <w:sz w:val="28"/>
          <w:szCs w:val="28"/>
        </w:rPr>
      </w:pPr>
    </w:p>
    <w:p w:rsidR="0082082B" w:rsidRPr="00B80033" w:rsidRDefault="0082082B" w:rsidP="00CC620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t>Сельское хозяйство</w:t>
      </w:r>
    </w:p>
    <w:p w:rsidR="00BA6320" w:rsidRPr="00135F02" w:rsidRDefault="00BA6320" w:rsidP="00CC6202">
      <w:pPr>
        <w:spacing w:line="360" w:lineRule="auto"/>
        <w:ind w:firstLine="708"/>
        <w:jc w:val="both"/>
        <w:rPr>
          <w:sz w:val="28"/>
          <w:szCs w:val="28"/>
        </w:rPr>
      </w:pPr>
      <w:r w:rsidRPr="00135F02">
        <w:rPr>
          <w:sz w:val="28"/>
          <w:szCs w:val="28"/>
        </w:rPr>
        <w:t xml:space="preserve">На территории </w:t>
      </w:r>
      <w:proofErr w:type="spellStart"/>
      <w:r w:rsidRPr="00135F02">
        <w:rPr>
          <w:sz w:val="28"/>
          <w:szCs w:val="28"/>
        </w:rPr>
        <w:t>Тужинского</w:t>
      </w:r>
      <w:proofErr w:type="spellEnd"/>
      <w:r w:rsidRPr="00135F02">
        <w:rPr>
          <w:sz w:val="28"/>
          <w:szCs w:val="28"/>
        </w:rPr>
        <w:t xml:space="preserve"> района  производством сельскохозяйственной продукции занимаются 6 </w:t>
      </w:r>
      <w:proofErr w:type="spellStart"/>
      <w:r w:rsidRPr="00135F02">
        <w:rPr>
          <w:sz w:val="28"/>
          <w:szCs w:val="28"/>
        </w:rPr>
        <w:t>сельхозорганизаций</w:t>
      </w:r>
      <w:proofErr w:type="spellEnd"/>
      <w:r w:rsidRPr="00135F02">
        <w:rPr>
          <w:sz w:val="28"/>
          <w:szCs w:val="28"/>
        </w:rPr>
        <w:t xml:space="preserve"> и 6  крестьянских (фермерских) хозяйств.</w:t>
      </w:r>
    </w:p>
    <w:p w:rsidR="00BA6320" w:rsidRPr="00135F02" w:rsidRDefault="00BA6320" w:rsidP="00CC6202">
      <w:pPr>
        <w:spacing w:line="360" w:lineRule="auto"/>
        <w:ind w:firstLine="708"/>
        <w:jc w:val="both"/>
        <w:rPr>
          <w:sz w:val="28"/>
          <w:szCs w:val="28"/>
        </w:rPr>
      </w:pPr>
      <w:r w:rsidRPr="00135F02">
        <w:rPr>
          <w:sz w:val="28"/>
          <w:szCs w:val="28"/>
        </w:rPr>
        <w:t xml:space="preserve">За </w:t>
      </w:r>
      <w:r w:rsidR="00F61C7E">
        <w:rPr>
          <w:sz w:val="28"/>
          <w:szCs w:val="28"/>
        </w:rPr>
        <w:t xml:space="preserve"> 1 квартал</w:t>
      </w:r>
      <w:r w:rsidR="00F26FD7">
        <w:rPr>
          <w:sz w:val="28"/>
          <w:szCs w:val="28"/>
        </w:rPr>
        <w:t xml:space="preserve"> </w:t>
      </w:r>
      <w:r w:rsidRPr="00135F02">
        <w:rPr>
          <w:sz w:val="28"/>
          <w:szCs w:val="28"/>
        </w:rPr>
        <w:t>201</w:t>
      </w:r>
      <w:r w:rsidR="00F8120F">
        <w:rPr>
          <w:sz w:val="28"/>
          <w:szCs w:val="28"/>
        </w:rPr>
        <w:t>9</w:t>
      </w:r>
      <w:r w:rsidRPr="00135F02">
        <w:rPr>
          <w:sz w:val="28"/>
          <w:szCs w:val="28"/>
        </w:rPr>
        <w:t xml:space="preserve"> года  сельхозпредприятия</w:t>
      </w:r>
      <w:r w:rsidR="00F8120F">
        <w:rPr>
          <w:sz w:val="28"/>
          <w:szCs w:val="28"/>
        </w:rPr>
        <w:t>ми</w:t>
      </w:r>
      <w:r w:rsidRPr="00135F02">
        <w:rPr>
          <w:sz w:val="28"/>
          <w:szCs w:val="28"/>
        </w:rPr>
        <w:t xml:space="preserve">  получено выручки </w:t>
      </w:r>
      <w:r w:rsidR="00F26FD7">
        <w:rPr>
          <w:sz w:val="28"/>
          <w:szCs w:val="28"/>
        </w:rPr>
        <w:t>22,</w:t>
      </w:r>
      <w:r w:rsidR="00F8120F">
        <w:rPr>
          <w:sz w:val="28"/>
          <w:szCs w:val="28"/>
        </w:rPr>
        <w:t>9</w:t>
      </w:r>
      <w:r w:rsidRPr="00135F02">
        <w:rPr>
          <w:sz w:val="28"/>
          <w:szCs w:val="28"/>
        </w:rPr>
        <w:t xml:space="preserve"> млн. рублей,</w:t>
      </w:r>
      <w:r w:rsidR="00F61C7E">
        <w:rPr>
          <w:sz w:val="28"/>
          <w:szCs w:val="28"/>
        </w:rPr>
        <w:t xml:space="preserve"> </w:t>
      </w:r>
      <w:r w:rsidR="00F8120F">
        <w:rPr>
          <w:sz w:val="28"/>
          <w:szCs w:val="28"/>
        </w:rPr>
        <w:t>102</w:t>
      </w:r>
      <w:r w:rsidRPr="00135F02">
        <w:rPr>
          <w:sz w:val="28"/>
          <w:szCs w:val="28"/>
        </w:rPr>
        <w:t xml:space="preserve"> % к уровню прошлого года. Прибыль составила </w:t>
      </w:r>
      <w:r w:rsidR="00F8120F">
        <w:rPr>
          <w:sz w:val="28"/>
          <w:szCs w:val="28"/>
        </w:rPr>
        <w:t>5,95</w:t>
      </w:r>
      <w:r w:rsidRPr="00135F02">
        <w:rPr>
          <w:sz w:val="28"/>
          <w:szCs w:val="28"/>
        </w:rPr>
        <w:t xml:space="preserve"> млн</w:t>
      </w:r>
      <w:proofErr w:type="gramStart"/>
      <w:r w:rsidRPr="00135F02">
        <w:rPr>
          <w:sz w:val="28"/>
          <w:szCs w:val="28"/>
        </w:rPr>
        <w:t>.р</w:t>
      </w:r>
      <w:proofErr w:type="gramEnd"/>
      <w:r w:rsidRPr="00135F02">
        <w:rPr>
          <w:sz w:val="28"/>
          <w:szCs w:val="28"/>
        </w:rPr>
        <w:t xml:space="preserve">ублей, </w:t>
      </w:r>
      <w:r w:rsidR="00F8120F">
        <w:rPr>
          <w:sz w:val="28"/>
          <w:szCs w:val="28"/>
        </w:rPr>
        <w:t>123</w:t>
      </w:r>
      <w:r w:rsidR="00F61C7E">
        <w:rPr>
          <w:sz w:val="28"/>
          <w:szCs w:val="28"/>
        </w:rPr>
        <w:t xml:space="preserve"> </w:t>
      </w:r>
      <w:r w:rsidRPr="00135F02">
        <w:rPr>
          <w:sz w:val="28"/>
          <w:szCs w:val="28"/>
        </w:rPr>
        <w:t xml:space="preserve"> % к уровню 201</w:t>
      </w:r>
      <w:r w:rsidR="00F8120F">
        <w:rPr>
          <w:sz w:val="28"/>
          <w:szCs w:val="28"/>
        </w:rPr>
        <w:t>8</w:t>
      </w:r>
      <w:r w:rsidRPr="00135F02">
        <w:rPr>
          <w:sz w:val="28"/>
          <w:szCs w:val="28"/>
        </w:rPr>
        <w:t xml:space="preserve"> года;</w:t>
      </w:r>
      <w:r w:rsidR="009C1607">
        <w:rPr>
          <w:sz w:val="28"/>
          <w:szCs w:val="28"/>
        </w:rPr>
        <w:t xml:space="preserve"> </w:t>
      </w:r>
      <w:r w:rsidRPr="00135F02">
        <w:rPr>
          <w:sz w:val="28"/>
          <w:szCs w:val="28"/>
        </w:rPr>
        <w:t xml:space="preserve">рентабельность </w:t>
      </w:r>
      <w:r w:rsidR="00F26FD7">
        <w:rPr>
          <w:sz w:val="28"/>
          <w:szCs w:val="28"/>
        </w:rPr>
        <w:t>2</w:t>
      </w:r>
      <w:r w:rsidR="00F8120F">
        <w:rPr>
          <w:sz w:val="28"/>
          <w:szCs w:val="28"/>
        </w:rPr>
        <w:t>2,9</w:t>
      </w:r>
      <w:r w:rsidRPr="00135F02">
        <w:rPr>
          <w:sz w:val="28"/>
          <w:szCs w:val="28"/>
        </w:rPr>
        <w:t xml:space="preserve"> %. Получено</w:t>
      </w:r>
      <w:r w:rsidR="00F26FD7">
        <w:rPr>
          <w:sz w:val="28"/>
          <w:szCs w:val="28"/>
        </w:rPr>
        <w:t xml:space="preserve"> всеми категориями хозяйств </w:t>
      </w:r>
      <w:r w:rsidRPr="00135F02">
        <w:rPr>
          <w:sz w:val="28"/>
          <w:szCs w:val="28"/>
        </w:rPr>
        <w:t xml:space="preserve"> субсидий </w:t>
      </w:r>
      <w:r w:rsidR="00F26FD7">
        <w:rPr>
          <w:sz w:val="28"/>
          <w:szCs w:val="28"/>
        </w:rPr>
        <w:t xml:space="preserve"> в сумме </w:t>
      </w:r>
      <w:r w:rsidR="00F8120F">
        <w:rPr>
          <w:sz w:val="28"/>
          <w:szCs w:val="28"/>
        </w:rPr>
        <w:t>9</w:t>
      </w:r>
      <w:r w:rsidRPr="00135F02">
        <w:rPr>
          <w:sz w:val="28"/>
          <w:szCs w:val="28"/>
        </w:rPr>
        <w:t xml:space="preserve"> млн.рублей</w:t>
      </w:r>
      <w:r w:rsidR="00F61C7E">
        <w:rPr>
          <w:sz w:val="28"/>
          <w:szCs w:val="28"/>
        </w:rPr>
        <w:t>, что составляет 1</w:t>
      </w:r>
      <w:r w:rsidR="00F8120F">
        <w:rPr>
          <w:sz w:val="28"/>
          <w:szCs w:val="28"/>
        </w:rPr>
        <w:t xml:space="preserve">61 </w:t>
      </w:r>
      <w:r w:rsidR="00F61C7E">
        <w:rPr>
          <w:sz w:val="28"/>
          <w:szCs w:val="28"/>
        </w:rPr>
        <w:t>% к уровню прошлого года</w:t>
      </w:r>
      <w:r w:rsidRPr="00135F02">
        <w:rPr>
          <w:sz w:val="28"/>
          <w:szCs w:val="28"/>
        </w:rPr>
        <w:t>.</w:t>
      </w:r>
      <w:r w:rsidR="00F61C7E">
        <w:rPr>
          <w:sz w:val="28"/>
          <w:szCs w:val="28"/>
        </w:rPr>
        <w:t xml:space="preserve"> </w:t>
      </w:r>
      <w:r w:rsidRPr="00135F02">
        <w:rPr>
          <w:sz w:val="28"/>
          <w:szCs w:val="28"/>
        </w:rPr>
        <w:t xml:space="preserve"> Во все уровни бюджетов уплачено налогов и сборов </w:t>
      </w:r>
      <w:r w:rsidR="00F61C7E">
        <w:rPr>
          <w:sz w:val="28"/>
          <w:szCs w:val="28"/>
        </w:rPr>
        <w:t>3,</w:t>
      </w:r>
      <w:r w:rsidR="00F8120F">
        <w:rPr>
          <w:sz w:val="28"/>
          <w:szCs w:val="28"/>
        </w:rPr>
        <w:t>24</w:t>
      </w:r>
      <w:r w:rsidRPr="00135F02">
        <w:rPr>
          <w:sz w:val="28"/>
          <w:szCs w:val="28"/>
        </w:rPr>
        <w:t xml:space="preserve"> млн. рублей, в том числе НДФЛ </w:t>
      </w:r>
      <w:r w:rsidR="00F61C7E">
        <w:rPr>
          <w:sz w:val="28"/>
          <w:szCs w:val="28"/>
        </w:rPr>
        <w:t>0,</w:t>
      </w:r>
      <w:r w:rsidR="00F8120F">
        <w:rPr>
          <w:sz w:val="28"/>
          <w:szCs w:val="28"/>
        </w:rPr>
        <w:t>7</w:t>
      </w:r>
      <w:r w:rsidRPr="00135F02">
        <w:rPr>
          <w:sz w:val="28"/>
          <w:szCs w:val="28"/>
        </w:rPr>
        <w:t xml:space="preserve"> млн</w:t>
      </w:r>
      <w:proofErr w:type="gramStart"/>
      <w:r w:rsidRPr="00135F02">
        <w:rPr>
          <w:sz w:val="28"/>
          <w:szCs w:val="28"/>
        </w:rPr>
        <w:t>.р</w:t>
      </w:r>
      <w:proofErr w:type="gramEnd"/>
      <w:r w:rsidRPr="00135F02">
        <w:rPr>
          <w:sz w:val="28"/>
          <w:szCs w:val="28"/>
        </w:rPr>
        <w:t xml:space="preserve">ублей. Среднесписочная  численность работников за </w:t>
      </w:r>
      <w:r w:rsidR="00F61C7E">
        <w:rPr>
          <w:sz w:val="28"/>
          <w:szCs w:val="28"/>
        </w:rPr>
        <w:t>3</w:t>
      </w:r>
      <w:r w:rsidRPr="00135F02">
        <w:rPr>
          <w:sz w:val="28"/>
          <w:szCs w:val="28"/>
        </w:rPr>
        <w:t xml:space="preserve"> месяц</w:t>
      </w:r>
      <w:r w:rsidR="00F61C7E">
        <w:rPr>
          <w:sz w:val="28"/>
          <w:szCs w:val="28"/>
        </w:rPr>
        <w:t xml:space="preserve">а </w:t>
      </w:r>
      <w:r w:rsidRPr="00135F02">
        <w:rPr>
          <w:sz w:val="28"/>
          <w:szCs w:val="28"/>
        </w:rPr>
        <w:t xml:space="preserve"> 201</w:t>
      </w:r>
      <w:r w:rsidR="00F8120F">
        <w:rPr>
          <w:sz w:val="28"/>
          <w:szCs w:val="28"/>
        </w:rPr>
        <w:t>9</w:t>
      </w:r>
      <w:r w:rsidRPr="00135F02">
        <w:rPr>
          <w:sz w:val="28"/>
          <w:szCs w:val="28"/>
        </w:rPr>
        <w:t xml:space="preserve"> года  в сельхозпредприятиях составила </w:t>
      </w:r>
      <w:r w:rsidR="00F61C7E">
        <w:rPr>
          <w:sz w:val="28"/>
          <w:szCs w:val="28"/>
        </w:rPr>
        <w:t>1</w:t>
      </w:r>
      <w:r w:rsidR="0002385B">
        <w:rPr>
          <w:sz w:val="28"/>
          <w:szCs w:val="28"/>
        </w:rPr>
        <w:t>31</w:t>
      </w:r>
      <w:r w:rsidRPr="00135F02">
        <w:rPr>
          <w:sz w:val="28"/>
          <w:szCs w:val="28"/>
        </w:rPr>
        <w:t xml:space="preserve"> человек</w:t>
      </w:r>
      <w:proofErr w:type="gramStart"/>
      <w:r w:rsidR="00F61C7E">
        <w:rPr>
          <w:sz w:val="28"/>
          <w:szCs w:val="28"/>
        </w:rPr>
        <w:t xml:space="preserve"> ,</w:t>
      </w:r>
      <w:proofErr w:type="gramEnd"/>
      <w:r w:rsidR="00F61C7E">
        <w:rPr>
          <w:sz w:val="28"/>
          <w:szCs w:val="28"/>
        </w:rPr>
        <w:t xml:space="preserve"> что на </w:t>
      </w:r>
      <w:r w:rsidR="0002385B">
        <w:rPr>
          <w:sz w:val="28"/>
          <w:szCs w:val="28"/>
        </w:rPr>
        <w:t>45</w:t>
      </w:r>
      <w:r w:rsidR="00F61C7E">
        <w:rPr>
          <w:sz w:val="28"/>
          <w:szCs w:val="28"/>
        </w:rPr>
        <w:t xml:space="preserve"> человек меньше аналогичного периода прошлого года</w:t>
      </w:r>
      <w:r w:rsidRPr="00135F02">
        <w:rPr>
          <w:sz w:val="28"/>
          <w:szCs w:val="28"/>
        </w:rPr>
        <w:t xml:space="preserve">. </w:t>
      </w:r>
      <w:r w:rsidR="009C1607">
        <w:rPr>
          <w:sz w:val="28"/>
          <w:szCs w:val="28"/>
        </w:rPr>
        <w:t xml:space="preserve"> </w:t>
      </w:r>
      <w:r w:rsidR="00F61C7E" w:rsidRPr="006540AC">
        <w:rPr>
          <w:sz w:val="28"/>
          <w:szCs w:val="28"/>
        </w:rPr>
        <w:t>Кредиторская задолженность</w:t>
      </w:r>
      <w:r w:rsidRPr="006540AC">
        <w:rPr>
          <w:sz w:val="28"/>
          <w:szCs w:val="28"/>
        </w:rPr>
        <w:t xml:space="preserve"> на 1.</w:t>
      </w:r>
      <w:r w:rsidR="00F61C7E" w:rsidRPr="006540AC">
        <w:rPr>
          <w:sz w:val="28"/>
          <w:szCs w:val="28"/>
        </w:rPr>
        <w:t>04</w:t>
      </w:r>
      <w:r w:rsidRPr="006540AC">
        <w:rPr>
          <w:sz w:val="28"/>
          <w:szCs w:val="28"/>
        </w:rPr>
        <w:t>.201</w:t>
      </w:r>
      <w:r w:rsidR="00F61C7E" w:rsidRPr="006540AC">
        <w:rPr>
          <w:sz w:val="28"/>
          <w:szCs w:val="28"/>
        </w:rPr>
        <w:t>8</w:t>
      </w:r>
      <w:r w:rsidRPr="006540AC">
        <w:rPr>
          <w:sz w:val="28"/>
          <w:szCs w:val="28"/>
        </w:rPr>
        <w:t xml:space="preserve">г. составила </w:t>
      </w:r>
      <w:r w:rsidR="0002385B">
        <w:rPr>
          <w:sz w:val="28"/>
          <w:szCs w:val="28"/>
        </w:rPr>
        <w:t>33,3</w:t>
      </w:r>
      <w:r w:rsidRPr="006540AC">
        <w:rPr>
          <w:sz w:val="28"/>
          <w:szCs w:val="28"/>
        </w:rPr>
        <w:t xml:space="preserve"> млн</w:t>
      </w:r>
      <w:proofErr w:type="gramStart"/>
      <w:r w:rsidRPr="006540AC">
        <w:rPr>
          <w:sz w:val="28"/>
          <w:szCs w:val="28"/>
        </w:rPr>
        <w:t>.р</w:t>
      </w:r>
      <w:proofErr w:type="gramEnd"/>
      <w:r w:rsidRPr="006540AC">
        <w:rPr>
          <w:sz w:val="28"/>
          <w:szCs w:val="28"/>
        </w:rPr>
        <w:t>ублей</w:t>
      </w:r>
      <w:r w:rsidR="006540AC" w:rsidRPr="006540AC">
        <w:rPr>
          <w:sz w:val="28"/>
          <w:szCs w:val="28"/>
        </w:rPr>
        <w:t xml:space="preserve">. </w:t>
      </w:r>
      <w:r w:rsidRPr="006540AC">
        <w:rPr>
          <w:sz w:val="28"/>
          <w:szCs w:val="28"/>
        </w:rPr>
        <w:t xml:space="preserve"> </w:t>
      </w:r>
      <w:r w:rsidR="006540AC" w:rsidRPr="006540AC">
        <w:rPr>
          <w:sz w:val="28"/>
          <w:szCs w:val="28"/>
        </w:rPr>
        <w:t>О</w:t>
      </w:r>
      <w:r w:rsidRPr="006540AC">
        <w:rPr>
          <w:sz w:val="28"/>
          <w:szCs w:val="28"/>
        </w:rPr>
        <w:t xml:space="preserve">статок ссудной задолженности по инвестиционным кредитам </w:t>
      </w:r>
      <w:r w:rsidR="0002385B">
        <w:rPr>
          <w:sz w:val="28"/>
          <w:szCs w:val="28"/>
        </w:rPr>
        <w:t>27,5</w:t>
      </w:r>
      <w:r w:rsidRPr="006540AC">
        <w:rPr>
          <w:sz w:val="28"/>
          <w:szCs w:val="28"/>
        </w:rPr>
        <w:t xml:space="preserve"> млн</w:t>
      </w:r>
      <w:proofErr w:type="gramStart"/>
      <w:r w:rsidRPr="006540AC">
        <w:rPr>
          <w:sz w:val="28"/>
          <w:szCs w:val="28"/>
        </w:rPr>
        <w:t>.р</w:t>
      </w:r>
      <w:proofErr w:type="gramEnd"/>
      <w:r w:rsidRPr="006540AC">
        <w:rPr>
          <w:sz w:val="28"/>
          <w:szCs w:val="28"/>
        </w:rPr>
        <w:t xml:space="preserve">уб., остаток ссудной задолженности по краткосрочным кредитам </w:t>
      </w:r>
      <w:r w:rsidR="0002385B">
        <w:rPr>
          <w:sz w:val="28"/>
          <w:szCs w:val="28"/>
        </w:rPr>
        <w:t xml:space="preserve">18,6 </w:t>
      </w:r>
      <w:r w:rsidRPr="006540AC">
        <w:rPr>
          <w:sz w:val="28"/>
          <w:szCs w:val="28"/>
        </w:rPr>
        <w:t xml:space="preserve"> млн.рублей</w:t>
      </w:r>
      <w:r w:rsidR="006540AC" w:rsidRPr="006540AC">
        <w:rPr>
          <w:sz w:val="28"/>
          <w:szCs w:val="28"/>
        </w:rPr>
        <w:t xml:space="preserve">. Дебиторская </w:t>
      </w:r>
      <w:r w:rsidRPr="006540AC">
        <w:rPr>
          <w:sz w:val="28"/>
          <w:szCs w:val="28"/>
        </w:rPr>
        <w:t xml:space="preserve"> задолженность </w:t>
      </w:r>
      <w:r w:rsidR="0002385B">
        <w:rPr>
          <w:sz w:val="28"/>
          <w:szCs w:val="28"/>
        </w:rPr>
        <w:t>13,4</w:t>
      </w:r>
      <w:r w:rsidRPr="006540AC">
        <w:rPr>
          <w:sz w:val="28"/>
          <w:szCs w:val="28"/>
        </w:rPr>
        <w:t xml:space="preserve"> млн</w:t>
      </w:r>
      <w:proofErr w:type="gramStart"/>
      <w:r w:rsidRPr="006540AC">
        <w:rPr>
          <w:sz w:val="28"/>
          <w:szCs w:val="28"/>
        </w:rPr>
        <w:t>.р</w:t>
      </w:r>
      <w:proofErr w:type="gramEnd"/>
      <w:r w:rsidRPr="006540AC">
        <w:rPr>
          <w:sz w:val="28"/>
          <w:szCs w:val="28"/>
        </w:rPr>
        <w:t>ублей.</w:t>
      </w:r>
    </w:p>
    <w:p w:rsidR="00BA6320" w:rsidRPr="00135F02" w:rsidRDefault="00BA6320" w:rsidP="00CC6202">
      <w:pPr>
        <w:spacing w:line="360" w:lineRule="auto"/>
        <w:jc w:val="both"/>
        <w:rPr>
          <w:sz w:val="28"/>
          <w:szCs w:val="28"/>
        </w:rPr>
      </w:pPr>
      <w:r w:rsidRPr="00135F02">
        <w:rPr>
          <w:sz w:val="28"/>
          <w:szCs w:val="28"/>
        </w:rPr>
        <w:t xml:space="preserve">Поголовье КРС на 1 </w:t>
      </w:r>
      <w:r w:rsidR="00F61C7E">
        <w:rPr>
          <w:sz w:val="28"/>
          <w:szCs w:val="28"/>
        </w:rPr>
        <w:t>апреля</w:t>
      </w:r>
      <w:r w:rsidRPr="00135F02">
        <w:rPr>
          <w:sz w:val="28"/>
          <w:szCs w:val="28"/>
        </w:rPr>
        <w:t xml:space="preserve"> 201</w:t>
      </w:r>
      <w:r w:rsidR="0002385B">
        <w:rPr>
          <w:sz w:val="28"/>
          <w:szCs w:val="28"/>
        </w:rPr>
        <w:t>9</w:t>
      </w:r>
      <w:r w:rsidRPr="00135F02">
        <w:rPr>
          <w:sz w:val="28"/>
          <w:szCs w:val="28"/>
        </w:rPr>
        <w:t xml:space="preserve"> года в сельхозпредприятиях и КФХ  составляет</w:t>
      </w:r>
      <w:r w:rsidR="009C1607">
        <w:rPr>
          <w:sz w:val="28"/>
          <w:szCs w:val="28"/>
        </w:rPr>
        <w:t xml:space="preserve">  1</w:t>
      </w:r>
      <w:r w:rsidR="0002385B">
        <w:rPr>
          <w:sz w:val="28"/>
          <w:szCs w:val="28"/>
        </w:rPr>
        <w:t>309</w:t>
      </w:r>
      <w:r w:rsidRPr="00135F02">
        <w:rPr>
          <w:sz w:val="28"/>
          <w:szCs w:val="28"/>
        </w:rPr>
        <w:t xml:space="preserve"> голов, </w:t>
      </w:r>
      <w:r w:rsidR="00F61C7E">
        <w:rPr>
          <w:sz w:val="28"/>
          <w:szCs w:val="28"/>
        </w:rPr>
        <w:t>8</w:t>
      </w:r>
      <w:r w:rsidR="0002385B">
        <w:rPr>
          <w:sz w:val="28"/>
          <w:szCs w:val="28"/>
        </w:rPr>
        <w:t>3</w:t>
      </w:r>
      <w:r w:rsidRPr="00135F02">
        <w:rPr>
          <w:sz w:val="28"/>
          <w:szCs w:val="28"/>
        </w:rPr>
        <w:t xml:space="preserve"> % к уровню прошлого года. В том числе </w:t>
      </w:r>
      <w:r w:rsidR="0002385B">
        <w:rPr>
          <w:sz w:val="28"/>
          <w:szCs w:val="28"/>
        </w:rPr>
        <w:t>475</w:t>
      </w:r>
      <w:r w:rsidRPr="00135F02">
        <w:rPr>
          <w:sz w:val="28"/>
          <w:szCs w:val="28"/>
        </w:rPr>
        <w:t xml:space="preserve"> коров, </w:t>
      </w:r>
      <w:r w:rsidR="0002385B">
        <w:rPr>
          <w:sz w:val="28"/>
          <w:szCs w:val="28"/>
        </w:rPr>
        <w:t>81</w:t>
      </w:r>
      <w:r w:rsidRPr="00135F02">
        <w:rPr>
          <w:sz w:val="28"/>
          <w:szCs w:val="28"/>
        </w:rPr>
        <w:t xml:space="preserve"> % к уровню прошлого года.</w:t>
      </w:r>
      <w:r w:rsidR="00135F02" w:rsidRPr="00135F02">
        <w:rPr>
          <w:sz w:val="28"/>
          <w:szCs w:val="28"/>
        </w:rPr>
        <w:t xml:space="preserve"> </w:t>
      </w:r>
      <w:r w:rsidRPr="00135F02">
        <w:rPr>
          <w:sz w:val="28"/>
          <w:szCs w:val="28"/>
        </w:rPr>
        <w:t xml:space="preserve">Произведено </w:t>
      </w:r>
      <w:r w:rsidR="0002385B">
        <w:rPr>
          <w:sz w:val="28"/>
          <w:szCs w:val="28"/>
        </w:rPr>
        <w:t>524,6</w:t>
      </w:r>
      <w:r w:rsidRPr="00135F02">
        <w:rPr>
          <w:sz w:val="28"/>
          <w:szCs w:val="28"/>
        </w:rPr>
        <w:t xml:space="preserve"> тонн молока</w:t>
      </w:r>
      <w:r w:rsidR="00135F02" w:rsidRPr="00135F02">
        <w:rPr>
          <w:sz w:val="28"/>
          <w:szCs w:val="28"/>
        </w:rPr>
        <w:t xml:space="preserve">, что составляет </w:t>
      </w:r>
      <w:r w:rsidR="00F61C7E">
        <w:rPr>
          <w:sz w:val="28"/>
          <w:szCs w:val="28"/>
        </w:rPr>
        <w:t>8</w:t>
      </w:r>
      <w:r w:rsidR="0002385B">
        <w:rPr>
          <w:sz w:val="28"/>
          <w:szCs w:val="28"/>
        </w:rPr>
        <w:t>8</w:t>
      </w:r>
      <w:r w:rsidRPr="00135F02">
        <w:rPr>
          <w:sz w:val="28"/>
          <w:szCs w:val="28"/>
        </w:rPr>
        <w:t xml:space="preserve"> % к уровню 201</w:t>
      </w:r>
      <w:r w:rsidR="0002385B">
        <w:rPr>
          <w:sz w:val="28"/>
          <w:szCs w:val="28"/>
        </w:rPr>
        <w:t>8</w:t>
      </w:r>
      <w:r w:rsidRPr="00135F02">
        <w:rPr>
          <w:sz w:val="28"/>
          <w:szCs w:val="28"/>
        </w:rPr>
        <w:t xml:space="preserve"> года; реализовано скота в живой массе</w:t>
      </w:r>
      <w:r w:rsidR="00135F02" w:rsidRPr="00135F02">
        <w:rPr>
          <w:sz w:val="28"/>
          <w:szCs w:val="28"/>
        </w:rPr>
        <w:t xml:space="preserve"> </w:t>
      </w:r>
      <w:r w:rsidR="00F61C7E">
        <w:rPr>
          <w:sz w:val="28"/>
          <w:szCs w:val="28"/>
        </w:rPr>
        <w:t>3</w:t>
      </w:r>
      <w:r w:rsidR="0002385B">
        <w:rPr>
          <w:sz w:val="28"/>
          <w:szCs w:val="28"/>
        </w:rPr>
        <w:t>9</w:t>
      </w:r>
      <w:r w:rsidRPr="00135F02">
        <w:rPr>
          <w:sz w:val="28"/>
          <w:szCs w:val="28"/>
        </w:rPr>
        <w:t xml:space="preserve"> тонн</w:t>
      </w:r>
      <w:r w:rsidR="00F61C7E">
        <w:rPr>
          <w:sz w:val="28"/>
          <w:szCs w:val="28"/>
        </w:rPr>
        <w:t>ы</w:t>
      </w:r>
      <w:r w:rsidR="009C1607">
        <w:rPr>
          <w:sz w:val="28"/>
          <w:szCs w:val="28"/>
        </w:rPr>
        <w:t xml:space="preserve"> </w:t>
      </w:r>
      <w:r w:rsidR="00135F02" w:rsidRPr="00135F02">
        <w:rPr>
          <w:sz w:val="28"/>
          <w:szCs w:val="28"/>
        </w:rPr>
        <w:t xml:space="preserve"> или</w:t>
      </w:r>
      <w:r w:rsidRPr="00135F02">
        <w:rPr>
          <w:sz w:val="28"/>
          <w:szCs w:val="28"/>
        </w:rPr>
        <w:t xml:space="preserve"> </w:t>
      </w:r>
      <w:r w:rsidR="00F61C7E">
        <w:rPr>
          <w:sz w:val="28"/>
          <w:szCs w:val="28"/>
        </w:rPr>
        <w:t>6</w:t>
      </w:r>
      <w:r w:rsidR="0002385B">
        <w:rPr>
          <w:sz w:val="28"/>
          <w:szCs w:val="28"/>
        </w:rPr>
        <w:t>1</w:t>
      </w:r>
      <w:r w:rsidRPr="00135F02">
        <w:rPr>
          <w:sz w:val="28"/>
          <w:szCs w:val="28"/>
        </w:rPr>
        <w:t xml:space="preserve"> % к уровню прошлого года.</w:t>
      </w:r>
      <w:r w:rsidR="00F61C7E">
        <w:rPr>
          <w:sz w:val="28"/>
          <w:szCs w:val="28"/>
        </w:rPr>
        <w:t xml:space="preserve">  </w:t>
      </w: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</w:p>
    <w:p w:rsidR="0082082B" w:rsidRDefault="0082082B" w:rsidP="00CC6202">
      <w:pPr>
        <w:spacing w:line="360" w:lineRule="auto"/>
        <w:ind w:righ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Устойчивым ростом характеризуется потребительский рынок. На  01.</w:t>
      </w:r>
      <w:r w:rsidR="00252E3C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02385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районе осуществляют деятельность </w:t>
      </w:r>
      <w:r w:rsidR="00640EA0">
        <w:rPr>
          <w:sz w:val="28"/>
          <w:szCs w:val="28"/>
        </w:rPr>
        <w:t>7</w:t>
      </w:r>
      <w:r>
        <w:rPr>
          <w:sz w:val="28"/>
          <w:szCs w:val="28"/>
        </w:rPr>
        <w:t xml:space="preserve"> предприяти</w:t>
      </w:r>
      <w:r w:rsidR="00640EA0">
        <w:rPr>
          <w:sz w:val="28"/>
          <w:szCs w:val="28"/>
        </w:rPr>
        <w:t>й, из которых более крупно</w:t>
      </w:r>
      <w:proofErr w:type="gramStart"/>
      <w:r w:rsidR="00640EA0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Тужинское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 и  5</w:t>
      </w:r>
      <w:r w:rsidR="003020ED">
        <w:rPr>
          <w:sz w:val="28"/>
          <w:szCs w:val="28"/>
        </w:rPr>
        <w:t>2</w:t>
      </w:r>
      <w:r>
        <w:rPr>
          <w:sz w:val="28"/>
          <w:szCs w:val="28"/>
        </w:rPr>
        <w:t xml:space="preserve"> индивидуальны</w:t>
      </w:r>
      <w:r w:rsidR="003020ED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предпринимател</w:t>
      </w:r>
      <w:r w:rsidR="003020ED">
        <w:rPr>
          <w:sz w:val="28"/>
          <w:szCs w:val="28"/>
        </w:rPr>
        <w:t>я</w:t>
      </w:r>
      <w:r>
        <w:rPr>
          <w:sz w:val="28"/>
          <w:szCs w:val="28"/>
        </w:rPr>
        <w:t xml:space="preserve"> розничной торговли</w:t>
      </w:r>
      <w:r w:rsidR="00B963DB">
        <w:rPr>
          <w:sz w:val="28"/>
          <w:szCs w:val="28"/>
        </w:rPr>
        <w:t>.</w:t>
      </w:r>
      <w:r>
        <w:rPr>
          <w:sz w:val="28"/>
          <w:szCs w:val="28"/>
        </w:rPr>
        <w:t xml:space="preserve">  </w:t>
      </w:r>
      <w:r w:rsidR="00B963DB">
        <w:rPr>
          <w:sz w:val="28"/>
          <w:szCs w:val="28"/>
        </w:rPr>
        <w:t>Т</w:t>
      </w:r>
      <w:r>
        <w:rPr>
          <w:sz w:val="28"/>
          <w:szCs w:val="28"/>
        </w:rPr>
        <w:t>оргов</w:t>
      </w:r>
      <w:r w:rsidR="00B963DB">
        <w:rPr>
          <w:sz w:val="28"/>
          <w:szCs w:val="28"/>
        </w:rPr>
        <w:t>ая</w:t>
      </w:r>
      <w:r>
        <w:rPr>
          <w:sz w:val="28"/>
          <w:szCs w:val="28"/>
        </w:rPr>
        <w:t xml:space="preserve"> площадь</w:t>
      </w:r>
      <w:r w:rsidR="00B963DB">
        <w:rPr>
          <w:sz w:val="28"/>
          <w:szCs w:val="28"/>
        </w:rPr>
        <w:t xml:space="preserve">  2</w:t>
      </w:r>
      <w:r w:rsidR="003020ED">
        <w:rPr>
          <w:sz w:val="28"/>
          <w:szCs w:val="28"/>
        </w:rPr>
        <w:t>3</w:t>
      </w:r>
      <w:r w:rsidR="00B963DB">
        <w:rPr>
          <w:sz w:val="28"/>
          <w:szCs w:val="28"/>
        </w:rPr>
        <w:t xml:space="preserve"> нестационарных торговых объектов и </w:t>
      </w:r>
      <w:r w:rsidR="00252E3C">
        <w:rPr>
          <w:sz w:val="28"/>
          <w:szCs w:val="28"/>
        </w:rPr>
        <w:t>5</w:t>
      </w:r>
      <w:r w:rsidR="003020ED">
        <w:rPr>
          <w:sz w:val="28"/>
          <w:szCs w:val="28"/>
        </w:rPr>
        <w:t>2</w:t>
      </w:r>
      <w:r w:rsidR="00B963DB">
        <w:rPr>
          <w:sz w:val="28"/>
          <w:szCs w:val="28"/>
        </w:rPr>
        <w:t xml:space="preserve"> стационарных составляет </w:t>
      </w:r>
      <w:r>
        <w:rPr>
          <w:sz w:val="28"/>
          <w:szCs w:val="28"/>
        </w:rPr>
        <w:t xml:space="preserve"> 4</w:t>
      </w:r>
      <w:r w:rsidR="00640EA0">
        <w:rPr>
          <w:sz w:val="28"/>
          <w:szCs w:val="28"/>
        </w:rPr>
        <w:t>,</w:t>
      </w:r>
      <w:r w:rsidR="00252E3C">
        <w:rPr>
          <w:sz w:val="28"/>
          <w:szCs w:val="28"/>
        </w:rPr>
        <w:t>2</w:t>
      </w:r>
      <w:r w:rsidR="003020E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тыс. кв.м., из них</w:t>
      </w:r>
      <w:r w:rsidR="00B963DB">
        <w:rPr>
          <w:sz w:val="28"/>
          <w:szCs w:val="28"/>
        </w:rPr>
        <w:t xml:space="preserve"> которых  торговля продовольственными товарами  осуществляется на площади </w:t>
      </w:r>
      <w:r w:rsidR="00252E3C">
        <w:rPr>
          <w:sz w:val="28"/>
          <w:szCs w:val="28"/>
        </w:rPr>
        <w:t xml:space="preserve"> </w:t>
      </w:r>
      <w:r w:rsidR="003020ED">
        <w:rPr>
          <w:sz w:val="28"/>
          <w:szCs w:val="28"/>
        </w:rPr>
        <w:t>2,02</w:t>
      </w:r>
      <w:r w:rsidR="00B963DB">
        <w:rPr>
          <w:sz w:val="28"/>
          <w:szCs w:val="28"/>
        </w:rPr>
        <w:t xml:space="preserve"> тыс.кв</w:t>
      </w:r>
      <w:proofErr w:type="gramStart"/>
      <w:r w:rsidR="00B963DB">
        <w:rPr>
          <w:sz w:val="28"/>
          <w:szCs w:val="28"/>
        </w:rPr>
        <w:t>.м</w:t>
      </w:r>
      <w:proofErr w:type="gramEnd"/>
      <w:r w:rsidR="00B963DB">
        <w:rPr>
          <w:sz w:val="28"/>
          <w:szCs w:val="28"/>
        </w:rPr>
        <w:t xml:space="preserve">  и непродовольственными</w:t>
      </w:r>
      <w:r>
        <w:rPr>
          <w:sz w:val="28"/>
          <w:szCs w:val="28"/>
        </w:rPr>
        <w:t> </w:t>
      </w:r>
      <w:r w:rsidR="00B963DB">
        <w:rPr>
          <w:sz w:val="28"/>
          <w:szCs w:val="28"/>
        </w:rPr>
        <w:t>-2,</w:t>
      </w:r>
      <w:r w:rsidR="00252E3C">
        <w:rPr>
          <w:sz w:val="28"/>
          <w:szCs w:val="28"/>
        </w:rPr>
        <w:t>2</w:t>
      </w:r>
      <w:r w:rsidR="00B963DB">
        <w:rPr>
          <w:sz w:val="28"/>
          <w:szCs w:val="28"/>
        </w:rPr>
        <w:t xml:space="preserve"> тыс.кв.м. </w:t>
      </w:r>
      <w:r>
        <w:rPr>
          <w:sz w:val="28"/>
          <w:szCs w:val="28"/>
        </w:rPr>
        <w:t xml:space="preserve"> Объемы оборота розничной торговли и общественного питания имеют стабильную тенденцию роста.</w:t>
      </w:r>
      <w:r w:rsidR="00252E3C">
        <w:rPr>
          <w:sz w:val="28"/>
          <w:szCs w:val="28"/>
        </w:rPr>
        <w:t xml:space="preserve"> За 1 квартал 201</w:t>
      </w:r>
      <w:r w:rsidR="0002385B">
        <w:rPr>
          <w:sz w:val="28"/>
          <w:szCs w:val="28"/>
        </w:rPr>
        <w:t>9</w:t>
      </w:r>
      <w:r w:rsidR="00252E3C">
        <w:rPr>
          <w:sz w:val="28"/>
          <w:szCs w:val="28"/>
        </w:rPr>
        <w:t xml:space="preserve">года  оборот розничной торговли по организациям без СМП составил </w:t>
      </w:r>
      <w:r w:rsidR="00C836A6">
        <w:rPr>
          <w:sz w:val="28"/>
          <w:szCs w:val="28"/>
        </w:rPr>
        <w:t>141</w:t>
      </w:r>
      <w:r w:rsidR="0002385B">
        <w:rPr>
          <w:sz w:val="28"/>
          <w:szCs w:val="28"/>
        </w:rPr>
        <w:t>205,7</w:t>
      </w:r>
      <w:r w:rsidR="00C836A6">
        <w:rPr>
          <w:sz w:val="28"/>
          <w:szCs w:val="28"/>
        </w:rPr>
        <w:t xml:space="preserve"> </w:t>
      </w:r>
      <w:proofErr w:type="spellStart"/>
      <w:r w:rsidR="00C836A6">
        <w:rPr>
          <w:sz w:val="28"/>
          <w:szCs w:val="28"/>
        </w:rPr>
        <w:t>тыс</w:t>
      </w:r>
      <w:proofErr w:type="gramStart"/>
      <w:r w:rsidR="00C836A6">
        <w:rPr>
          <w:sz w:val="28"/>
          <w:szCs w:val="28"/>
        </w:rPr>
        <w:t>.р</w:t>
      </w:r>
      <w:proofErr w:type="gramEnd"/>
      <w:r w:rsidR="00C836A6">
        <w:rPr>
          <w:sz w:val="28"/>
          <w:szCs w:val="28"/>
        </w:rPr>
        <w:t>уб</w:t>
      </w:r>
      <w:proofErr w:type="spellEnd"/>
      <w:r w:rsidR="00C836A6">
        <w:rPr>
          <w:sz w:val="28"/>
          <w:szCs w:val="28"/>
        </w:rPr>
        <w:t>, что составляет 10</w:t>
      </w:r>
      <w:r w:rsidR="0002385B">
        <w:rPr>
          <w:sz w:val="28"/>
          <w:szCs w:val="28"/>
        </w:rPr>
        <w:t>0</w:t>
      </w:r>
      <w:r w:rsidR="00C836A6">
        <w:rPr>
          <w:sz w:val="28"/>
          <w:szCs w:val="28"/>
        </w:rPr>
        <w:t>,</w:t>
      </w:r>
      <w:r w:rsidR="0002385B">
        <w:rPr>
          <w:sz w:val="28"/>
          <w:szCs w:val="28"/>
        </w:rPr>
        <w:t>1</w:t>
      </w:r>
      <w:r w:rsidR="00C836A6">
        <w:rPr>
          <w:sz w:val="28"/>
          <w:szCs w:val="28"/>
        </w:rPr>
        <w:t xml:space="preserve"> % к</w:t>
      </w:r>
      <w:r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 xml:space="preserve">соответствующему периоду прошлого года. </w:t>
      </w:r>
      <w:r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 xml:space="preserve"> </w:t>
      </w:r>
      <w:r w:rsidR="0002385B">
        <w:rPr>
          <w:sz w:val="28"/>
          <w:szCs w:val="28"/>
        </w:rPr>
        <w:t>10,2</w:t>
      </w:r>
      <w:r w:rsidR="00C836A6">
        <w:rPr>
          <w:sz w:val="28"/>
          <w:szCs w:val="28"/>
        </w:rPr>
        <w:t>% в  обороте розничной торговли  -оборот алкогольной продукции. Оборот общественного питания за 1 квартал 201</w:t>
      </w:r>
      <w:r w:rsidR="0002385B">
        <w:rPr>
          <w:sz w:val="28"/>
          <w:szCs w:val="28"/>
        </w:rPr>
        <w:t>9</w:t>
      </w:r>
      <w:r w:rsidR="00C836A6">
        <w:rPr>
          <w:sz w:val="28"/>
          <w:szCs w:val="28"/>
        </w:rPr>
        <w:t xml:space="preserve"> года со</w:t>
      </w:r>
      <w:r w:rsidR="0002385B">
        <w:rPr>
          <w:sz w:val="28"/>
          <w:szCs w:val="28"/>
        </w:rPr>
        <w:t>с</w:t>
      </w:r>
      <w:r w:rsidR="00C836A6">
        <w:rPr>
          <w:sz w:val="28"/>
          <w:szCs w:val="28"/>
        </w:rPr>
        <w:t>тавил</w:t>
      </w:r>
      <w:r w:rsidR="0002385B"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>1</w:t>
      </w:r>
      <w:r w:rsidR="0002385B">
        <w:rPr>
          <w:sz w:val="28"/>
          <w:szCs w:val="28"/>
        </w:rPr>
        <w:t>305,1</w:t>
      </w:r>
      <w:r w:rsidR="00C836A6">
        <w:rPr>
          <w:sz w:val="28"/>
          <w:szCs w:val="28"/>
        </w:rPr>
        <w:t xml:space="preserve">  </w:t>
      </w:r>
      <w:proofErr w:type="spellStart"/>
      <w:r w:rsidR="00C836A6">
        <w:rPr>
          <w:sz w:val="28"/>
          <w:szCs w:val="28"/>
        </w:rPr>
        <w:t>тыс</w:t>
      </w:r>
      <w:proofErr w:type="gramStart"/>
      <w:r w:rsidR="00C836A6">
        <w:rPr>
          <w:sz w:val="28"/>
          <w:szCs w:val="28"/>
        </w:rPr>
        <w:t>.р</w:t>
      </w:r>
      <w:proofErr w:type="gramEnd"/>
      <w:r w:rsidR="00C836A6">
        <w:rPr>
          <w:sz w:val="28"/>
          <w:szCs w:val="28"/>
        </w:rPr>
        <w:t>уб</w:t>
      </w:r>
      <w:proofErr w:type="spellEnd"/>
      <w:r w:rsidR="00C836A6">
        <w:rPr>
          <w:sz w:val="28"/>
          <w:szCs w:val="28"/>
        </w:rPr>
        <w:t xml:space="preserve"> или </w:t>
      </w:r>
      <w:r w:rsidR="0002385B">
        <w:rPr>
          <w:sz w:val="28"/>
          <w:szCs w:val="28"/>
        </w:rPr>
        <w:t>88,1</w:t>
      </w:r>
      <w:r w:rsidR="00C836A6">
        <w:rPr>
          <w:sz w:val="28"/>
          <w:szCs w:val="28"/>
        </w:rPr>
        <w:t xml:space="preserve"> % к уровню прошлого года. </w:t>
      </w:r>
      <w:r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>Несмотря на закрытие магазинов</w:t>
      </w:r>
      <w:r>
        <w:rPr>
          <w:sz w:val="28"/>
          <w:szCs w:val="28"/>
        </w:rPr>
        <w:t xml:space="preserve"> сельской местности,  рост розничного товарооборота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</w:t>
      </w:r>
      <w:r w:rsidR="00B963DB">
        <w:rPr>
          <w:sz w:val="28"/>
          <w:szCs w:val="28"/>
        </w:rPr>
        <w:t xml:space="preserve"> за</w:t>
      </w:r>
      <w:proofErr w:type="gramStart"/>
      <w:r w:rsidR="00C836A6">
        <w:rPr>
          <w:sz w:val="28"/>
          <w:szCs w:val="28"/>
        </w:rPr>
        <w:t>1</w:t>
      </w:r>
      <w:proofErr w:type="gramEnd"/>
      <w:r w:rsidR="00C836A6">
        <w:rPr>
          <w:sz w:val="28"/>
          <w:szCs w:val="28"/>
        </w:rPr>
        <w:t xml:space="preserve"> квартал</w:t>
      </w:r>
      <w:r w:rsidR="00B96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2385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B963DB">
        <w:rPr>
          <w:sz w:val="28"/>
          <w:szCs w:val="28"/>
        </w:rPr>
        <w:t>а</w:t>
      </w:r>
      <w:r w:rsidR="00C836A6">
        <w:rPr>
          <w:sz w:val="28"/>
          <w:szCs w:val="28"/>
        </w:rPr>
        <w:t xml:space="preserve"> увеличился на </w:t>
      </w:r>
      <w:r w:rsidR="0002385B">
        <w:rPr>
          <w:sz w:val="28"/>
          <w:szCs w:val="28"/>
        </w:rPr>
        <w:t xml:space="preserve">3,5 % </w:t>
      </w:r>
      <w:r>
        <w:rPr>
          <w:sz w:val="28"/>
          <w:szCs w:val="28"/>
        </w:rPr>
        <w:t xml:space="preserve"> по сравнению с</w:t>
      </w:r>
      <w:r w:rsidR="00E66366">
        <w:rPr>
          <w:sz w:val="28"/>
          <w:szCs w:val="28"/>
        </w:rPr>
        <w:t xml:space="preserve"> аналогичным периодом</w:t>
      </w:r>
      <w:r>
        <w:rPr>
          <w:sz w:val="28"/>
          <w:szCs w:val="28"/>
        </w:rPr>
        <w:t xml:space="preserve"> п</w:t>
      </w:r>
      <w:r w:rsidR="00E66366">
        <w:rPr>
          <w:sz w:val="28"/>
          <w:szCs w:val="28"/>
        </w:rPr>
        <w:t>рошлого</w:t>
      </w:r>
      <w:r>
        <w:rPr>
          <w:sz w:val="28"/>
          <w:szCs w:val="28"/>
        </w:rPr>
        <w:t xml:space="preserve"> год</w:t>
      </w:r>
      <w:r w:rsidR="00E66366">
        <w:rPr>
          <w:sz w:val="28"/>
          <w:szCs w:val="28"/>
        </w:rPr>
        <w:t>а</w:t>
      </w:r>
      <w:r w:rsidR="002E0E76">
        <w:rPr>
          <w:sz w:val="28"/>
          <w:szCs w:val="28"/>
        </w:rPr>
        <w:t>.</w:t>
      </w:r>
    </w:p>
    <w:p w:rsidR="0082082B" w:rsidRPr="0019341D" w:rsidRDefault="00F138CB" w:rsidP="00CC6202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19341D">
        <w:rPr>
          <w:rFonts w:ascii="Times New Roman" w:hAnsi="Times New Roman" w:cs="Times New Roman"/>
          <w:b/>
          <w:color w:val="052635"/>
          <w:sz w:val="28"/>
          <w:szCs w:val="28"/>
        </w:rPr>
        <w:t>З</w:t>
      </w:r>
      <w:r w:rsidR="0082082B" w:rsidRPr="0019341D">
        <w:rPr>
          <w:rFonts w:ascii="Times New Roman" w:hAnsi="Times New Roman" w:cs="Times New Roman"/>
          <w:b/>
          <w:color w:val="052635"/>
          <w:sz w:val="28"/>
          <w:szCs w:val="28"/>
        </w:rPr>
        <w:t>аработная плата</w:t>
      </w:r>
    </w:p>
    <w:p w:rsidR="0047345E" w:rsidRDefault="00F138C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 w:right="397" w:firstLine="274"/>
        <w:jc w:val="both"/>
        <w:rPr>
          <w:sz w:val="28"/>
          <w:szCs w:val="28"/>
          <w:highlight w:val="yellow"/>
        </w:rPr>
      </w:pPr>
      <w:r w:rsidRPr="00D704C7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D704C7">
        <w:rPr>
          <w:rFonts w:ascii="Times New Roman" w:hAnsi="Times New Roman" w:cs="Times New Roman"/>
          <w:sz w:val="28"/>
          <w:szCs w:val="28"/>
        </w:rPr>
        <w:t>1 квартал</w:t>
      </w:r>
      <w:r w:rsidRPr="00D704C7">
        <w:rPr>
          <w:rFonts w:ascii="Times New Roman" w:hAnsi="Times New Roman" w:cs="Times New Roman"/>
          <w:sz w:val="28"/>
          <w:szCs w:val="28"/>
        </w:rPr>
        <w:t xml:space="preserve"> 201</w:t>
      </w:r>
      <w:r w:rsidR="001525A7">
        <w:rPr>
          <w:rFonts w:ascii="Times New Roman" w:hAnsi="Times New Roman" w:cs="Times New Roman"/>
          <w:sz w:val="28"/>
          <w:szCs w:val="28"/>
        </w:rPr>
        <w:t>9</w:t>
      </w:r>
      <w:r w:rsidRPr="00D704C7">
        <w:rPr>
          <w:rFonts w:ascii="Times New Roman" w:hAnsi="Times New Roman" w:cs="Times New Roman"/>
          <w:sz w:val="28"/>
          <w:szCs w:val="28"/>
        </w:rPr>
        <w:t xml:space="preserve"> года  среднесписочная численность работников крупных и средних организаций района составила  </w:t>
      </w:r>
      <w:r w:rsidR="001525A7">
        <w:rPr>
          <w:rFonts w:ascii="Times New Roman" w:hAnsi="Times New Roman" w:cs="Times New Roman"/>
          <w:sz w:val="28"/>
          <w:szCs w:val="28"/>
        </w:rPr>
        <w:t>988</w:t>
      </w:r>
      <w:r w:rsidRPr="00D704C7">
        <w:rPr>
          <w:rFonts w:ascii="Times New Roman" w:hAnsi="Times New Roman" w:cs="Times New Roman"/>
          <w:sz w:val="28"/>
          <w:szCs w:val="28"/>
        </w:rPr>
        <w:t xml:space="preserve"> чел или 9</w:t>
      </w:r>
      <w:r w:rsidR="00D704C7" w:rsidRPr="00D704C7">
        <w:rPr>
          <w:rFonts w:ascii="Times New Roman" w:hAnsi="Times New Roman" w:cs="Times New Roman"/>
          <w:sz w:val="28"/>
          <w:szCs w:val="28"/>
        </w:rPr>
        <w:t>7,</w:t>
      </w:r>
      <w:r w:rsidR="001525A7">
        <w:rPr>
          <w:rFonts w:ascii="Times New Roman" w:hAnsi="Times New Roman" w:cs="Times New Roman"/>
          <w:sz w:val="28"/>
          <w:szCs w:val="28"/>
        </w:rPr>
        <w:t>9</w:t>
      </w:r>
      <w:r w:rsidRPr="00D704C7">
        <w:rPr>
          <w:rFonts w:ascii="Times New Roman" w:hAnsi="Times New Roman" w:cs="Times New Roman"/>
          <w:sz w:val="28"/>
          <w:szCs w:val="28"/>
        </w:rPr>
        <w:t xml:space="preserve"> % к соответствующему периоду прошлого года.  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Фонд оплаты труда в </w:t>
      </w:r>
      <w:r w:rsidRPr="00D704C7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D704C7">
        <w:rPr>
          <w:rFonts w:ascii="Times New Roman" w:hAnsi="Times New Roman" w:cs="Times New Roman"/>
          <w:sz w:val="28"/>
          <w:szCs w:val="28"/>
        </w:rPr>
        <w:t>отчетный период</w:t>
      </w:r>
      <w:r w:rsidRPr="00D704C7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и учреждениям 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составил  </w:t>
      </w:r>
      <w:r w:rsidR="001525A7">
        <w:rPr>
          <w:rFonts w:ascii="Times New Roman" w:hAnsi="Times New Roman" w:cs="Times New Roman"/>
          <w:sz w:val="28"/>
          <w:szCs w:val="28"/>
        </w:rPr>
        <w:t>63,3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2B" w:rsidRPr="00D704C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082B" w:rsidRPr="00D704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082B" w:rsidRPr="00D704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082B" w:rsidRPr="00D704C7">
        <w:rPr>
          <w:rFonts w:ascii="Times New Roman" w:hAnsi="Times New Roman" w:cs="Times New Roman"/>
          <w:sz w:val="28"/>
          <w:szCs w:val="28"/>
        </w:rPr>
        <w:t xml:space="preserve">, соответственно размер среднемесячной  заработной платы   составил </w:t>
      </w:r>
      <w:r w:rsidR="001525A7">
        <w:rPr>
          <w:rFonts w:ascii="Times New Roman" w:hAnsi="Times New Roman" w:cs="Times New Roman"/>
          <w:sz w:val="28"/>
          <w:szCs w:val="28"/>
        </w:rPr>
        <w:t>21495</w:t>
      </w:r>
      <w:r w:rsidR="00FC6F06" w:rsidRPr="00D70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F06" w:rsidRPr="00D704C7">
        <w:rPr>
          <w:rFonts w:ascii="Times New Roman" w:hAnsi="Times New Roman" w:cs="Times New Roman"/>
          <w:sz w:val="28"/>
          <w:szCs w:val="28"/>
        </w:rPr>
        <w:t>р</w:t>
      </w:r>
      <w:r w:rsidR="0082082B" w:rsidRPr="00D704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082B" w:rsidRPr="00D704C7">
        <w:rPr>
          <w:rFonts w:ascii="Times New Roman" w:hAnsi="Times New Roman" w:cs="Times New Roman"/>
          <w:sz w:val="28"/>
          <w:szCs w:val="28"/>
        </w:rPr>
        <w:t xml:space="preserve">,- </w:t>
      </w:r>
      <w:r w:rsidR="00D704C7" w:rsidRPr="00D704C7">
        <w:rPr>
          <w:rFonts w:ascii="Times New Roman" w:hAnsi="Times New Roman" w:cs="Times New Roman"/>
          <w:sz w:val="28"/>
          <w:szCs w:val="28"/>
        </w:rPr>
        <w:t xml:space="preserve"> темп </w:t>
      </w:r>
      <w:r w:rsidR="0082082B" w:rsidRPr="00D704C7">
        <w:rPr>
          <w:rFonts w:ascii="Times New Roman" w:hAnsi="Times New Roman" w:cs="Times New Roman"/>
          <w:sz w:val="28"/>
          <w:szCs w:val="28"/>
        </w:rPr>
        <w:t>рост</w:t>
      </w:r>
      <w:r w:rsidR="00D704C7" w:rsidRPr="00D704C7">
        <w:rPr>
          <w:rFonts w:ascii="Times New Roman" w:hAnsi="Times New Roman" w:cs="Times New Roman"/>
          <w:sz w:val="28"/>
          <w:szCs w:val="28"/>
        </w:rPr>
        <w:t>а к соответствующему периоду прошлого года  составил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</w:t>
      </w:r>
      <w:r w:rsidR="00D704C7" w:rsidRPr="00D704C7">
        <w:rPr>
          <w:rFonts w:ascii="Times New Roman" w:hAnsi="Times New Roman" w:cs="Times New Roman"/>
          <w:sz w:val="28"/>
          <w:szCs w:val="28"/>
        </w:rPr>
        <w:t>11</w:t>
      </w:r>
      <w:r w:rsidR="001525A7">
        <w:rPr>
          <w:rFonts w:ascii="Times New Roman" w:hAnsi="Times New Roman" w:cs="Times New Roman"/>
          <w:sz w:val="28"/>
          <w:szCs w:val="28"/>
        </w:rPr>
        <w:t>2,3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%</w:t>
      </w:r>
      <w:r w:rsidR="00D704C7" w:rsidRPr="00D704C7">
        <w:rPr>
          <w:rFonts w:ascii="Times New Roman" w:hAnsi="Times New Roman" w:cs="Times New Roman"/>
          <w:sz w:val="28"/>
          <w:szCs w:val="28"/>
        </w:rPr>
        <w:t>.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2F5" w:rsidRPr="00252E3C" w:rsidRDefault="00A542F5" w:rsidP="00CC6202">
      <w:pPr>
        <w:spacing w:line="360" w:lineRule="auto"/>
        <w:jc w:val="both"/>
        <w:rPr>
          <w:sz w:val="28"/>
          <w:szCs w:val="28"/>
          <w:highlight w:val="yellow"/>
        </w:rPr>
      </w:pPr>
    </w:p>
    <w:p w:rsidR="0082082B" w:rsidRPr="005A5C5C" w:rsidRDefault="0082082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5A5C5C">
        <w:rPr>
          <w:rFonts w:ascii="Times New Roman" w:hAnsi="Times New Roman" w:cs="Times New Roman"/>
          <w:b/>
          <w:color w:val="4C4C4F"/>
          <w:sz w:val="28"/>
          <w:szCs w:val="28"/>
        </w:rPr>
        <w:t>Инвестиции</w:t>
      </w:r>
    </w:p>
    <w:p w:rsidR="0019341D" w:rsidRPr="005A5C5C" w:rsidRDefault="0082082B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5A5C5C">
        <w:rPr>
          <w:rFonts w:ascii="Times New Roman" w:hAnsi="Times New Roman" w:cs="Times New Roman"/>
          <w:color w:val="4C4C4F"/>
          <w:sz w:val="28"/>
          <w:szCs w:val="28"/>
        </w:rPr>
        <w:t>Объем инвестиций  за счет всех источников финансирования по крупным и средним предприятиям за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1 квартал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201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9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а 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составил 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1708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5A5C5C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, что 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в 13,8 раза больше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аналогично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го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период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201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.  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6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5,3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%- в общем объеме инвести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>ц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>ий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>- инвестиции предприятий торговли,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 xml:space="preserve"> 14,6 %- вес учреждений образования и по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 xml:space="preserve">,7 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%- учреждения </w:t>
      </w:r>
      <w:proofErr w:type="spellStart"/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гос.управления</w:t>
      </w:r>
      <w:proofErr w:type="spellEnd"/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и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здравоох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ра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нения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>.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</w:p>
    <w:p w:rsidR="005F7C5E" w:rsidRPr="005A5C5C" w:rsidRDefault="002A5F15" w:rsidP="00CC6202">
      <w:pPr>
        <w:pStyle w:val="a4"/>
        <w:spacing w:line="360" w:lineRule="auto"/>
        <w:ind w:right="397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5A5C5C">
        <w:rPr>
          <w:rFonts w:ascii="Times New Roman" w:hAnsi="Times New Roman" w:cs="Times New Roman"/>
          <w:b/>
          <w:color w:val="4C4C4F"/>
          <w:sz w:val="28"/>
          <w:szCs w:val="28"/>
        </w:rPr>
        <w:lastRenderedPageBreak/>
        <w:t>Финансы</w:t>
      </w:r>
    </w:p>
    <w:p w:rsidR="002A5F15" w:rsidRDefault="002A5F15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5A5C5C">
        <w:rPr>
          <w:rFonts w:ascii="Times New Roman" w:hAnsi="Times New Roman" w:cs="Times New Roman"/>
          <w:color w:val="4C4C4F"/>
          <w:sz w:val="28"/>
          <w:szCs w:val="28"/>
        </w:rPr>
        <w:t>З</w:t>
      </w:r>
      <w:r w:rsidR="00C34716" w:rsidRPr="005A5C5C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1 квартал 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текущего года крупными и средними предприятиями  получено </w:t>
      </w:r>
      <w:r w:rsidR="00140305">
        <w:rPr>
          <w:rFonts w:ascii="Times New Roman" w:hAnsi="Times New Roman" w:cs="Times New Roman"/>
          <w:color w:val="4C4C4F"/>
          <w:sz w:val="28"/>
          <w:szCs w:val="28"/>
        </w:rPr>
        <w:t>343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5A5C5C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прибыли, что на  </w:t>
      </w:r>
      <w:r w:rsidR="00140305">
        <w:rPr>
          <w:rFonts w:ascii="Times New Roman" w:hAnsi="Times New Roman" w:cs="Times New Roman"/>
          <w:color w:val="4C4C4F"/>
          <w:sz w:val="28"/>
          <w:szCs w:val="28"/>
        </w:rPr>
        <w:t>936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руб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или </w:t>
      </w:r>
      <w:r w:rsidR="00140305">
        <w:rPr>
          <w:rFonts w:ascii="Times New Roman" w:hAnsi="Times New Roman" w:cs="Times New Roman"/>
          <w:color w:val="4C4C4F"/>
          <w:sz w:val="28"/>
          <w:szCs w:val="28"/>
        </w:rPr>
        <w:t xml:space="preserve"> в 3,7 раза меньше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,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чем за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1 квартал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 201</w:t>
      </w:r>
      <w:r w:rsidR="00140305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года.  Убыток получен в сумме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2</w:t>
      </w:r>
      <w:r w:rsidR="00140305">
        <w:rPr>
          <w:rFonts w:ascii="Times New Roman" w:hAnsi="Times New Roman" w:cs="Times New Roman"/>
          <w:color w:val="4C4C4F"/>
          <w:sz w:val="28"/>
          <w:szCs w:val="28"/>
        </w:rPr>
        <w:t>71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5A5C5C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, что  на </w:t>
      </w:r>
      <w:r w:rsidR="00140305">
        <w:rPr>
          <w:rFonts w:ascii="Times New Roman" w:hAnsi="Times New Roman" w:cs="Times New Roman"/>
          <w:color w:val="4C4C4F"/>
          <w:sz w:val="28"/>
          <w:szCs w:val="28"/>
        </w:rPr>
        <w:t>65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тыс. больше, чем в  аналогичном периоде 201</w:t>
      </w:r>
      <w:r w:rsidR="00140305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года</w:t>
      </w:r>
      <w:r w:rsidR="005A5C5C">
        <w:rPr>
          <w:rFonts w:ascii="Times New Roman" w:hAnsi="Times New Roman" w:cs="Times New Roman"/>
          <w:color w:val="4C4C4F"/>
          <w:sz w:val="28"/>
          <w:szCs w:val="28"/>
        </w:rPr>
        <w:t>.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</w:p>
    <w:p w:rsidR="00B979E0" w:rsidRPr="0019341D" w:rsidRDefault="00B979E0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</w:p>
    <w:p w:rsidR="0019341D" w:rsidRPr="0019341D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19341D">
        <w:rPr>
          <w:rFonts w:ascii="Times New Roman" w:hAnsi="Times New Roman" w:cs="Times New Roman"/>
          <w:color w:val="4C4C4F"/>
          <w:sz w:val="28"/>
          <w:szCs w:val="28"/>
        </w:rPr>
        <w:t>Заместитель главы администрации</w:t>
      </w:r>
    </w:p>
    <w:p w:rsidR="0019341D" w:rsidRPr="0019341D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19341D">
        <w:rPr>
          <w:rFonts w:ascii="Times New Roman" w:hAnsi="Times New Roman" w:cs="Times New Roman"/>
          <w:color w:val="4C4C4F"/>
          <w:sz w:val="28"/>
          <w:szCs w:val="28"/>
        </w:rPr>
        <w:t>по экономике и финансам</w:t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  <w:t xml:space="preserve">Г.А. </w:t>
      </w:r>
      <w:proofErr w:type="spellStart"/>
      <w:r w:rsidRPr="0019341D">
        <w:rPr>
          <w:rFonts w:ascii="Times New Roman" w:hAnsi="Times New Roman" w:cs="Times New Roman"/>
          <w:color w:val="4C4C4F"/>
          <w:sz w:val="28"/>
          <w:szCs w:val="28"/>
        </w:rPr>
        <w:t>Клепцова</w:t>
      </w:r>
      <w:proofErr w:type="spellEnd"/>
    </w:p>
    <w:sectPr w:rsidR="0019341D" w:rsidRPr="0019341D" w:rsidSect="000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2B"/>
    <w:rsid w:val="00011EF3"/>
    <w:rsid w:val="0002385B"/>
    <w:rsid w:val="000A7E56"/>
    <w:rsid w:val="00135F02"/>
    <w:rsid w:val="00140305"/>
    <w:rsid w:val="00143F47"/>
    <w:rsid w:val="001525A7"/>
    <w:rsid w:val="00160B43"/>
    <w:rsid w:val="001800FA"/>
    <w:rsid w:val="0019341D"/>
    <w:rsid w:val="00232819"/>
    <w:rsid w:val="002500CE"/>
    <w:rsid w:val="00252E3C"/>
    <w:rsid w:val="002949D1"/>
    <w:rsid w:val="002A5F15"/>
    <w:rsid w:val="002D3E31"/>
    <w:rsid w:val="002E0E76"/>
    <w:rsid w:val="003020ED"/>
    <w:rsid w:val="00320BD5"/>
    <w:rsid w:val="003346EB"/>
    <w:rsid w:val="00380EF2"/>
    <w:rsid w:val="003B2368"/>
    <w:rsid w:val="003B6593"/>
    <w:rsid w:val="004120BE"/>
    <w:rsid w:val="0041763A"/>
    <w:rsid w:val="004664DC"/>
    <w:rsid w:val="0047345E"/>
    <w:rsid w:val="00524C1A"/>
    <w:rsid w:val="00593F5F"/>
    <w:rsid w:val="005A5C5C"/>
    <w:rsid w:val="005F7C5E"/>
    <w:rsid w:val="00634899"/>
    <w:rsid w:val="00640EA0"/>
    <w:rsid w:val="006540AC"/>
    <w:rsid w:val="007134D2"/>
    <w:rsid w:val="007141E4"/>
    <w:rsid w:val="00715943"/>
    <w:rsid w:val="00773342"/>
    <w:rsid w:val="007D1F7B"/>
    <w:rsid w:val="007D7126"/>
    <w:rsid w:val="0082082B"/>
    <w:rsid w:val="00835BDE"/>
    <w:rsid w:val="00853CAE"/>
    <w:rsid w:val="008865C6"/>
    <w:rsid w:val="00897E4F"/>
    <w:rsid w:val="008A2AC1"/>
    <w:rsid w:val="008D5DB8"/>
    <w:rsid w:val="009103DD"/>
    <w:rsid w:val="009C1607"/>
    <w:rsid w:val="009F142E"/>
    <w:rsid w:val="00A01D15"/>
    <w:rsid w:val="00A542F5"/>
    <w:rsid w:val="00A72177"/>
    <w:rsid w:val="00B50A87"/>
    <w:rsid w:val="00B53FC6"/>
    <w:rsid w:val="00B80033"/>
    <w:rsid w:val="00B963DB"/>
    <w:rsid w:val="00B979E0"/>
    <w:rsid w:val="00BA6320"/>
    <w:rsid w:val="00BD2E26"/>
    <w:rsid w:val="00C34716"/>
    <w:rsid w:val="00C56CF8"/>
    <w:rsid w:val="00C80A35"/>
    <w:rsid w:val="00C836A6"/>
    <w:rsid w:val="00CC6202"/>
    <w:rsid w:val="00D704C7"/>
    <w:rsid w:val="00D7106F"/>
    <w:rsid w:val="00E05789"/>
    <w:rsid w:val="00E66366"/>
    <w:rsid w:val="00E84D1B"/>
    <w:rsid w:val="00EB734B"/>
    <w:rsid w:val="00EC686C"/>
    <w:rsid w:val="00EE1742"/>
    <w:rsid w:val="00F138CB"/>
    <w:rsid w:val="00F26FD7"/>
    <w:rsid w:val="00F5184A"/>
    <w:rsid w:val="00F61C7E"/>
    <w:rsid w:val="00F8120F"/>
    <w:rsid w:val="00F87359"/>
    <w:rsid w:val="00FB0124"/>
    <w:rsid w:val="00FC6F06"/>
    <w:rsid w:val="00FE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locked/>
    <w:rsid w:val="0082082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82082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TimesNewRoman">
    <w:name w:val="Обычный + Times New Roman"/>
    <w:aliases w:val="14 пт"/>
    <w:basedOn w:val="a"/>
    <w:rsid w:val="0082082B"/>
    <w:pPr>
      <w:spacing w:before="40" w:after="40"/>
      <w:ind w:firstLine="709"/>
      <w:jc w:val="both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KlepcovaGA</cp:lastModifiedBy>
  <cp:revision>65</cp:revision>
  <cp:lastPrinted>2017-10-31T04:57:00Z</cp:lastPrinted>
  <dcterms:created xsi:type="dcterms:W3CDTF">2017-06-07T06:26:00Z</dcterms:created>
  <dcterms:modified xsi:type="dcterms:W3CDTF">2019-06-06T11:12:00Z</dcterms:modified>
</cp:coreProperties>
</file>