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48" w:rsidRPr="00F85348" w:rsidRDefault="00F85348" w:rsidP="00F85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85348">
        <w:rPr>
          <w:rFonts w:ascii="Times New Roman" w:hAnsi="Times New Roman" w:cs="Times New Roman"/>
        </w:rPr>
        <w:t xml:space="preserve"> </w:t>
      </w:r>
      <w:r w:rsidRPr="00F85348">
        <w:rPr>
          <w:rFonts w:ascii="Times New Roman" w:hAnsi="Times New Roman" w:cs="Times New Roman"/>
          <w:b/>
          <w:bCs/>
          <w:sz w:val="28"/>
          <w:szCs w:val="28"/>
        </w:rPr>
        <w:t>Информация о «плюсах» оформления трудовых отношений и риски при осуществлении трудовой деятельности без оформления трудовых отношений</w:t>
      </w:r>
    </w:p>
    <w:p w:rsidR="00F85348" w:rsidRPr="00F85348" w:rsidRDefault="00F85348" w:rsidP="00F85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27"/>
        <w:gridCol w:w="7228"/>
      </w:tblGrid>
      <w:tr w:rsidR="00F85348" w:rsidRPr="00F85348" w:rsidTr="00BB01EE">
        <w:trPr>
          <w:trHeight w:val="206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AE"/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Риски осуществления трудовой деятельности без оформления трудовых отношений (договора)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"Плюсы" оформления трудовых отношений</w:t>
            </w:r>
          </w:p>
        </w:tc>
      </w:tr>
      <w:tr w:rsidR="00F85348" w:rsidRPr="00F85348" w:rsidTr="00F85348"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Условия труда, продолжительность рабочего дня, не соответствующие нормам трудового законодательства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Достойные условия труда (рабочее место, оборудованное в соответствии с договором и требованиями безопасности труда) </w:t>
            </w:r>
          </w:p>
        </w:tc>
      </w:tr>
      <w:tr w:rsidR="00F85348" w:rsidRPr="00F85348" w:rsidTr="00F85348">
        <w:trPr>
          <w:trHeight w:val="90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предусмотренные договором обязанности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Получение официальной заработной платы, своевременно и в полном объеме </w:t>
            </w:r>
          </w:p>
        </w:tc>
      </w:tr>
      <w:tr w:rsidR="00F85348" w:rsidRPr="00F85348" w:rsidTr="00F85348">
        <w:trPr>
          <w:trHeight w:val="436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 при потере трудоспособности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Осуществление обязательного социального страхования работников в порядке, установленном федеральными законами </w:t>
            </w:r>
          </w:p>
        </w:tc>
      </w:tr>
      <w:tr w:rsidR="00F85348" w:rsidRPr="00F85348" w:rsidTr="00F85348"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Отсутствие каких-либо социальных гарантий (оплаченного листа временной нетрудоспособности, оплачиваемого отпуска, обучения и т.п.)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Оплачиваемый лист временной нетрудоспособности (больничный) </w:t>
            </w:r>
          </w:p>
        </w:tc>
      </w:tr>
      <w:tr w:rsidR="00F85348" w:rsidRPr="00F85348" w:rsidTr="00F85348">
        <w:trPr>
          <w:trHeight w:val="204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Увольнение без объяснения причин и выплат, неполучение заработной платы в случае любого конфликта с работодателем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Государственное пенсионное обеспечение </w:t>
            </w:r>
          </w:p>
        </w:tc>
      </w:tr>
      <w:tr w:rsidR="00F85348" w:rsidRPr="00F85348" w:rsidTr="00F85348">
        <w:trPr>
          <w:trHeight w:val="339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Минимальный размер пособия по безработице (отсутствие трудовой деятельности, условия которой подтверждаются справкой о средней заработной плате)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Ежегодно оплачиваемый отпуск </w:t>
            </w:r>
          </w:p>
        </w:tc>
      </w:tr>
      <w:tr w:rsidR="00F85348" w:rsidRPr="00F85348" w:rsidTr="00F85348"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Невозможно доказать стаж и опыт предыдущей работы при попытках трудоустройства к другому работодателю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Получение налоговых вычетов </w:t>
            </w:r>
          </w:p>
        </w:tc>
      </w:tr>
      <w:tr w:rsidR="00F85348" w:rsidRPr="00F85348" w:rsidTr="00F85348"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Получение отказа в выдаче визы для выезда за границу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Возможность получения кредита в банке на приобретение жилья, обучение, лечения и т.п. </w:t>
            </w:r>
          </w:p>
        </w:tc>
      </w:tr>
      <w:tr w:rsidR="00F85348" w:rsidRPr="00F85348" w:rsidTr="00F85348"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Получение гарантированных государством выплат при: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увольнении в связи с ликвидацией организации, сокращением численности или штата работников, 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направлении в командировку, 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временном переводе на другую работу, в том числе по состоянию здоровья, 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временном простое, 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прохождении медицинского осмотра и др.</w:t>
            </w:r>
          </w:p>
        </w:tc>
      </w:tr>
      <w:tr w:rsidR="00F85348" w:rsidRPr="00F85348" w:rsidTr="00F85348"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Получение пособия по беременности и родам</w:t>
            </w:r>
          </w:p>
        </w:tc>
      </w:tr>
      <w:tr w:rsidR="00F85348" w:rsidRPr="00F85348" w:rsidTr="00F85348"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AB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Получение пособия по уходу за ребенком до 1,5 лет </w:t>
            </w:r>
          </w:p>
        </w:tc>
      </w:tr>
    </w:tbl>
    <w:p w:rsidR="008A1161" w:rsidRDefault="008A1161"/>
    <w:sectPr w:rsidR="008A1161" w:rsidSect="00F853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8"/>
    <w:rsid w:val="0009241A"/>
    <w:rsid w:val="00283C96"/>
    <w:rsid w:val="00694F7A"/>
    <w:rsid w:val="00757733"/>
    <w:rsid w:val="008A1161"/>
    <w:rsid w:val="00BB01EE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73243-3471-4357-B60F-F7050BD6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П. Чернядьева</cp:lastModifiedBy>
  <cp:revision>2</cp:revision>
  <dcterms:created xsi:type="dcterms:W3CDTF">2019-06-18T12:19:00Z</dcterms:created>
  <dcterms:modified xsi:type="dcterms:W3CDTF">2019-06-18T12:19:00Z</dcterms:modified>
</cp:coreProperties>
</file>