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4" w:rsidRDefault="00EE5794" w:rsidP="00EE5794">
      <w:pPr>
        <w:autoSpaceDE w:val="0"/>
        <w:autoSpaceDN w:val="0"/>
        <w:ind w:right="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АВТОНОМНАЯ НЕКОММЕРЧЕСКАЯ  ОРГАНИЗАЦИЯ ДОПОЛНИТЕЛЬНОГО ПРОФЕССИОНАЛЬНОГО ОБРАЗОВАНИЯ «ПЕРСОНАЛ»  </w:t>
      </w:r>
    </w:p>
    <w:p w:rsidR="00EE5794" w:rsidRDefault="00EE5794" w:rsidP="00EE5794">
      <w:pPr>
        <w:autoSpaceDE w:val="0"/>
        <w:autoSpaceDN w:val="0"/>
        <w:ind w:right="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(АНО ДПО «ПЕРСОНАЛ»)</w:t>
      </w:r>
    </w:p>
    <w:p w:rsidR="00EE5794" w:rsidRDefault="00EE5794" w:rsidP="00EE5794">
      <w:pPr>
        <w:spacing w:line="240" w:lineRule="atLeast"/>
        <w:jc w:val="center"/>
        <w:rPr>
          <w:b/>
          <w:sz w:val="22"/>
          <w:szCs w:val="22"/>
        </w:rPr>
      </w:pPr>
      <w:r>
        <w:rPr>
          <w:bCs/>
          <w:i/>
          <w:iCs/>
          <w:sz w:val="22"/>
          <w:szCs w:val="22"/>
        </w:rPr>
        <w:t>Лицензия на образовательную деятельность № 1473 от 13.07.2017г.</w:t>
      </w:r>
      <w:r>
        <w:rPr>
          <w:b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Серия </w:t>
      </w:r>
      <w:smartTag w:uri="urn:schemas-microsoft-com:office:smarttags" w:element="metricconverter">
        <w:smartTagPr>
          <w:attr w:name="ProductID" w:val="43 Л"/>
        </w:smartTagPr>
        <w:r>
          <w:rPr>
            <w:bCs/>
            <w:i/>
            <w:iCs/>
            <w:sz w:val="22"/>
            <w:szCs w:val="22"/>
          </w:rPr>
          <w:t>43 Л</w:t>
        </w:r>
      </w:smartTag>
      <w:r>
        <w:rPr>
          <w:bCs/>
          <w:i/>
          <w:iCs/>
          <w:sz w:val="22"/>
          <w:szCs w:val="22"/>
        </w:rPr>
        <w:t xml:space="preserve"> 01 № 0001898  </w:t>
      </w:r>
      <w:r>
        <w:rPr>
          <w:b/>
          <w:sz w:val="22"/>
          <w:szCs w:val="22"/>
        </w:rPr>
        <w:t xml:space="preserve"> </w:t>
      </w:r>
    </w:p>
    <w:p w:rsidR="00EE5794" w:rsidRDefault="00EE5794" w:rsidP="00EE5794">
      <w:pPr>
        <w:jc w:val="center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610020, г"/>
        </w:smartTagPr>
        <w:r>
          <w:rPr>
            <w:b/>
            <w:sz w:val="22"/>
          </w:rPr>
          <w:t>610020, г</w:t>
        </w:r>
      </w:smartTag>
      <w:r>
        <w:rPr>
          <w:b/>
          <w:sz w:val="22"/>
        </w:rPr>
        <w:t xml:space="preserve">. Киров, ул. </w:t>
      </w:r>
      <w:proofErr w:type="gramStart"/>
      <w:r>
        <w:rPr>
          <w:b/>
          <w:sz w:val="22"/>
        </w:rPr>
        <w:t>Московская</w:t>
      </w:r>
      <w:proofErr w:type="gramEnd"/>
      <w:r>
        <w:rPr>
          <w:b/>
          <w:sz w:val="22"/>
        </w:rPr>
        <w:t>, д. 4   тел/ факс (8332) 35-49-23</w:t>
      </w:r>
      <w:r>
        <w:rPr>
          <w:i/>
          <w:iCs/>
          <w:sz w:val="22"/>
          <w:szCs w:val="22"/>
        </w:rPr>
        <w:t xml:space="preserve">  </w:t>
      </w:r>
      <w:r w:rsidRPr="00D702AE">
        <w:rPr>
          <w:b/>
          <w:i/>
          <w:sz w:val="22"/>
          <w:szCs w:val="22"/>
          <w:lang w:val="en-US"/>
        </w:rPr>
        <w:t>e</w:t>
      </w:r>
      <w:r w:rsidRPr="00D702AE">
        <w:rPr>
          <w:b/>
          <w:i/>
          <w:sz w:val="22"/>
          <w:szCs w:val="22"/>
        </w:rPr>
        <w:t>-</w:t>
      </w:r>
      <w:r w:rsidRPr="00D702AE">
        <w:rPr>
          <w:b/>
          <w:i/>
          <w:sz w:val="22"/>
          <w:szCs w:val="22"/>
          <w:lang w:val="en-US"/>
        </w:rPr>
        <w:t>mail</w:t>
      </w:r>
      <w:r w:rsidRPr="00D702AE">
        <w:rPr>
          <w:b/>
          <w:i/>
          <w:sz w:val="22"/>
          <w:szCs w:val="22"/>
        </w:rPr>
        <w:t xml:space="preserve">: </w:t>
      </w:r>
      <w:hyperlink r:id="rId6" w:history="1">
        <w:r w:rsidRPr="00D702AE">
          <w:rPr>
            <w:rStyle w:val="a3"/>
            <w:b/>
            <w:i/>
            <w:color w:val="auto"/>
            <w:sz w:val="22"/>
            <w:szCs w:val="22"/>
            <w:u w:val="none"/>
            <w:lang w:val="en-US"/>
          </w:rPr>
          <w:t>ukc</w:t>
        </w:r>
        <w:r w:rsidRPr="00D702AE">
          <w:rPr>
            <w:rStyle w:val="a3"/>
            <w:b/>
            <w:i/>
            <w:color w:val="auto"/>
            <w:sz w:val="22"/>
            <w:szCs w:val="22"/>
            <w:u w:val="none"/>
          </w:rPr>
          <w:t>.</w:t>
        </w:r>
        <w:r w:rsidRPr="00D702AE">
          <w:rPr>
            <w:rStyle w:val="a3"/>
            <w:b/>
            <w:i/>
            <w:color w:val="auto"/>
            <w:sz w:val="22"/>
            <w:szCs w:val="22"/>
            <w:u w:val="none"/>
            <w:lang w:val="en-US"/>
          </w:rPr>
          <w:t>personal</w:t>
        </w:r>
        <w:r w:rsidRPr="00D702AE">
          <w:rPr>
            <w:rStyle w:val="a3"/>
            <w:b/>
            <w:i/>
            <w:color w:val="auto"/>
            <w:sz w:val="22"/>
            <w:szCs w:val="22"/>
            <w:u w:val="none"/>
          </w:rPr>
          <w:t>@</w:t>
        </w:r>
        <w:r w:rsidRPr="00D702AE">
          <w:rPr>
            <w:rStyle w:val="a3"/>
            <w:b/>
            <w:i/>
            <w:color w:val="auto"/>
            <w:sz w:val="22"/>
            <w:szCs w:val="22"/>
            <w:u w:val="none"/>
            <w:lang w:val="en-US"/>
          </w:rPr>
          <w:t>yandex</w:t>
        </w:r>
        <w:r w:rsidRPr="00D702AE">
          <w:rPr>
            <w:rStyle w:val="a3"/>
            <w:b/>
            <w:i/>
            <w:color w:val="auto"/>
            <w:sz w:val="22"/>
            <w:szCs w:val="22"/>
            <w:u w:val="none"/>
          </w:rPr>
          <w:t>.</w:t>
        </w:r>
        <w:r w:rsidRPr="00D702AE">
          <w:rPr>
            <w:rStyle w:val="a3"/>
            <w:b/>
            <w:i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EE5794" w:rsidRPr="00EE5794" w:rsidRDefault="00EE5794" w:rsidP="00EE5794">
      <w:pPr>
        <w:rPr>
          <w:sz w:val="16"/>
          <w:szCs w:val="16"/>
        </w:rPr>
      </w:pPr>
      <w:r w:rsidRPr="00EE5794">
        <w:rPr>
          <w:sz w:val="16"/>
          <w:szCs w:val="16"/>
          <w:vertAlign w:val="superscript"/>
        </w:rPr>
        <w:t>_____________________________________________________________________________________________________________________________</w:t>
      </w:r>
      <w:r>
        <w:rPr>
          <w:sz w:val="16"/>
          <w:szCs w:val="16"/>
          <w:vertAlign w:val="superscript"/>
        </w:rPr>
        <w:t>_________________________________________________________________________________</w:t>
      </w:r>
      <w:r w:rsidRPr="00EE5794">
        <w:rPr>
          <w:sz w:val="16"/>
          <w:szCs w:val="16"/>
        </w:rPr>
        <w:t xml:space="preserve">  </w:t>
      </w:r>
    </w:p>
    <w:p w:rsidR="00EE5794" w:rsidRDefault="00EE5794" w:rsidP="00EE5794">
      <w:pPr>
        <w:spacing w:line="240" w:lineRule="atLeast"/>
        <w:rPr>
          <w:b/>
          <w:i/>
          <w:color w:val="000000"/>
          <w:sz w:val="22"/>
          <w:szCs w:val="22"/>
        </w:rPr>
      </w:pPr>
      <w:r>
        <w:t xml:space="preserve"> </w:t>
      </w:r>
      <w:r>
        <w:rPr>
          <w:sz w:val="20"/>
          <w:szCs w:val="20"/>
        </w:rPr>
        <w:t xml:space="preserve">Исх. № </w:t>
      </w:r>
      <w:r w:rsidR="00D34C68">
        <w:rPr>
          <w:sz w:val="20"/>
          <w:szCs w:val="20"/>
        </w:rPr>
        <w:t>0</w:t>
      </w:r>
      <w:r w:rsidR="00130260">
        <w:rPr>
          <w:sz w:val="20"/>
          <w:szCs w:val="20"/>
        </w:rPr>
        <w:t>9</w:t>
      </w:r>
      <w:r>
        <w:rPr>
          <w:sz w:val="20"/>
          <w:szCs w:val="20"/>
        </w:rPr>
        <w:t xml:space="preserve"> от </w:t>
      </w:r>
      <w:r w:rsidR="00130260">
        <w:rPr>
          <w:sz w:val="20"/>
          <w:szCs w:val="20"/>
        </w:rPr>
        <w:t>18</w:t>
      </w:r>
      <w:r>
        <w:rPr>
          <w:sz w:val="20"/>
          <w:szCs w:val="20"/>
        </w:rPr>
        <w:t>.</w:t>
      </w:r>
      <w:r w:rsidR="00D34C68">
        <w:rPr>
          <w:sz w:val="20"/>
          <w:szCs w:val="20"/>
        </w:rPr>
        <w:t>0</w:t>
      </w:r>
      <w:r w:rsidR="00130260">
        <w:rPr>
          <w:sz w:val="20"/>
          <w:szCs w:val="20"/>
        </w:rPr>
        <w:t>3</w:t>
      </w:r>
      <w:r>
        <w:rPr>
          <w:sz w:val="20"/>
          <w:szCs w:val="20"/>
        </w:rPr>
        <w:t>.201</w:t>
      </w:r>
      <w:r w:rsidR="00D34C68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>
        <w:rPr>
          <w:sz w:val="22"/>
          <w:szCs w:val="22"/>
        </w:rPr>
        <w:t xml:space="preserve">                                                                   </w:t>
      </w:r>
      <w:r>
        <w:rPr>
          <w:b/>
          <w:i/>
          <w:sz w:val="22"/>
          <w:szCs w:val="22"/>
        </w:rPr>
        <w:t>Р</w:t>
      </w:r>
      <w:r>
        <w:rPr>
          <w:b/>
          <w:i/>
          <w:color w:val="000000"/>
          <w:sz w:val="22"/>
          <w:szCs w:val="22"/>
        </w:rPr>
        <w:t>уководителю, специалистам служб ГО и ЧС</w:t>
      </w:r>
    </w:p>
    <w:p w:rsidR="00EE5794" w:rsidRDefault="00EE5794" w:rsidP="00EE5794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Коммерческое предложение</w:t>
      </w:r>
    </w:p>
    <w:p w:rsidR="00EE5794" w:rsidRDefault="00EE5794" w:rsidP="00EE5794">
      <w:pPr>
        <w:spacing w:line="240" w:lineRule="atLeast"/>
        <w:rPr>
          <w:b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16"/>
          <w:szCs w:val="16"/>
        </w:rPr>
        <w:t xml:space="preserve">         </w:t>
      </w:r>
      <w:r w:rsidR="00D34C68">
        <w:rPr>
          <w:b/>
          <w:i/>
          <w:color w:val="000000"/>
          <w:sz w:val="16"/>
          <w:szCs w:val="16"/>
        </w:rPr>
        <w:t xml:space="preserve">                   </w:t>
      </w:r>
      <w:r>
        <w:rPr>
          <w:b/>
          <w:i/>
          <w:color w:val="000000"/>
          <w:sz w:val="16"/>
          <w:szCs w:val="16"/>
        </w:rPr>
        <w:t xml:space="preserve">          </w:t>
      </w:r>
      <w:r>
        <w:t>АНО ДПО «Персонал» приглашает</w:t>
      </w:r>
      <w:r w:rsidR="008D149A">
        <w:t xml:space="preserve"> </w:t>
      </w:r>
      <w:r w:rsidR="006F653B" w:rsidRPr="00D34C68">
        <w:rPr>
          <w:b/>
          <w:i/>
          <w:color w:val="000000"/>
          <w:sz w:val="36"/>
          <w:szCs w:val="36"/>
        </w:rPr>
        <w:t xml:space="preserve"> </w:t>
      </w:r>
      <w:r w:rsidR="00026D8C">
        <w:rPr>
          <w:b/>
          <w:i/>
          <w:color w:val="000000"/>
          <w:sz w:val="36"/>
          <w:szCs w:val="36"/>
          <w:u w:val="single"/>
        </w:rPr>
        <w:t xml:space="preserve"> </w:t>
      </w:r>
      <w:r w:rsidR="00127B01">
        <w:rPr>
          <w:b/>
          <w:i/>
          <w:color w:val="000000"/>
          <w:sz w:val="36"/>
          <w:szCs w:val="36"/>
          <w:u w:val="single"/>
        </w:rPr>
        <w:t>25</w:t>
      </w:r>
      <w:r w:rsidR="00D34C68">
        <w:rPr>
          <w:b/>
          <w:i/>
          <w:color w:val="000000"/>
          <w:sz w:val="36"/>
          <w:szCs w:val="36"/>
          <w:u w:val="single"/>
        </w:rPr>
        <w:t xml:space="preserve"> </w:t>
      </w:r>
      <w:r w:rsidR="00E73E1C">
        <w:rPr>
          <w:b/>
          <w:i/>
          <w:color w:val="000000"/>
          <w:sz w:val="36"/>
          <w:szCs w:val="36"/>
          <w:u w:val="single"/>
        </w:rPr>
        <w:t>июн</w:t>
      </w:r>
      <w:r w:rsidR="00127B01">
        <w:rPr>
          <w:b/>
          <w:i/>
          <w:color w:val="000000"/>
          <w:sz w:val="36"/>
          <w:szCs w:val="36"/>
          <w:u w:val="single"/>
        </w:rPr>
        <w:t>я</w:t>
      </w:r>
      <w:r w:rsidR="00084C74">
        <w:rPr>
          <w:b/>
          <w:i/>
          <w:color w:val="000000"/>
          <w:sz w:val="36"/>
          <w:szCs w:val="36"/>
          <w:u w:val="single"/>
        </w:rPr>
        <w:t xml:space="preserve"> </w:t>
      </w:r>
      <w:r>
        <w:rPr>
          <w:b/>
          <w:i/>
          <w:color w:val="000000"/>
          <w:sz w:val="36"/>
          <w:szCs w:val="36"/>
          <w:u w:val="single"/>
        </w:rPr>
        <w:t xml:space="preserve"> 201</w:t>
      </w:r>
      <w:r w:rsidR="00D34C68">
        <w:rPr>
          <w:b/>
          <w:i/>
          <w:color w:val="000000"/>
          <w:sz w:val="36"/>
          <w:szCs w:val="36"/>
          <w:u w:val="single"/>
        </w:rPr>
        <w:t>9</w:t>
      </w:r>
      <w:r>
        <w:rPr>
          <w:b/>
          <w:i/>
          <w:color w:val="000000"/>
          <w:sz w:val="36"/>
          <w:szCs w:val="36"/>
          <w:u w:val="single"/>
        </w:rPr>
        <w:t>г</w:t>
      </w:r>
      <w:r>
        <w:rPr>
          <w:b/>
          <w:color w:val="000000"/>
          <w:sz w:val="36"/>
          <w:szCs w:val="36"/>
        </w:rPr>
        <w:t>.</w:t>
      </w:r>
      <w:r w:rsidR="00D34C68">
        <w:rPr>
          <w:b/>
          <w:color w:val="000000"/>
          <w:sz w:val="36"/>
          <w:szCs w:val="36"/>
        </w:rPr>
        <w:t xml:space="preserve"> </w:t>
      </w:r>
      <w:r w:rsidR="00D34C68" w:rsidRPr="00D34C68">
        <w:rPr>
          <w:color w:val="000000"/>
        </w:rPr>
        <w:t>на</w:t>
      </w:r>
      <w:r w:rsidR="00D34C68">
        <w:rPr>
          <w:color w:val="000000"/>
        </w:rPr>
        <w:t xml:space="preserve"> курс:</w:t>
      </w:r>
    </w:p>
    <w:p w:rsidR="00EE5794" w:rsidRDefault="00EE5794" w:rsidP="00EE5794">
      <w:pPr>
        <w:spacing w:line="200" w:lineRule="atLeast"/>
        <w:jc w:val="center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</w:t>
      </w:r>
      <w:r>
        <w:rPr>
          <w:b/>
          <w:i/>
          <w:sz w:val="28"/>
          <w:szCs w:val="28"/>
          <w:u w:val="single"/>
        </w:rPr>
        <w:t>«Обучение должностных лиц и специалистов гражданской обороны и единой государственной системы предупреждения и ликвидации чрезвычайных ситуаций»</w:t>
      </w:r>
      <w:r>
        <w:rPr>
          <w:b/>
          <w:color w:val="000000"/>
          <w:sz w:val="28"/>
          <w:szCs w:val="28"/>
        </w:rPr>
        <w:t xml:space="preserve">  </w:t>
      </w:r>
    </w:p>
    <w:p w:rsidR="00EE5794" w:rsidRDefault="00EE5794" w:rsidP="00EE579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Обучение руководителей организаций и уполномоченных работников на решение задач ГО и ЧС.</w:t>
      </w:r>
    </w:p>
    <w:p w:rsidR="00EE5794" w:rsidRDefault="00EE5794" w:rsidP="00EE5794">
      <w:pPr>
        <w:rPr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Нормативное обоснование: </w:t>
      </w:r>
      <w:proofErr w:type="gramStart"/>
      <w:r>
        <w:rPr>
          <w:i/>
          <w:color w:val="000000"/>
          <w:sz w:val="22"/>
          <w:szCs w:val="22"/>
        </w:rPr>
        <w:t xml:space="preserve">Обучение </w:t>
      </w:r>
      <w:r>
        <w:rPr>
          <w:b/>
          <w:i/>
          <w:color w:val="000000"/>
          <w:sz w:val="22"/>
          <w:szCs w:val="22"/>
        </w:rPr>
        <w:t>по</w:t>
      </w:r>
      <w:proofErr w:type="gramEnd"/>
      <w:r>
        <w:rPr>
          <w:b/>
          <w:i/>
          <w:color w:val="000000"/>
          <w:sz w:val="22"/>
          <w:szCs w:val="22"/>
        </w:rPr>
        <w:t xml:space="preserve"> гражданской обороне</w:t>
      </w:r>
      <w:r>
        <w:rPr>
          <w:i/>
          <w:color w:val="000000"/>
          <w:sz w:val="22"/>
          <w:szCs w:val="22"/>
        </w:rPr>
        <w:t xml:space="preserve"> является обязательным для  </w:t>
      </w:r>
      <w:r>
        <w:rPr>
          <w:i/>
          <w:color w:val="000000"/>
          <w:sz w:val="22"/>
          <w:szCs w:val="22"/>
          <w:u w:val="single"/>
        </w:rPr>
        <w:t>руководителя</w:t>
      </w:r>
      <w:r>
        <w:rPr>
          <w:i/>
          <w:color w:val="000000"/>
          <w:sz w:val="22"/>
          <w:szCs w:val="22"/>
        </w:rPr>
        <w:t xml:space="preserve"> не реже 1 раза в 5 лет согласно п.4 Постановления Правительства РФ от 02.11.2000г. № 841 «Об утверждении Положения об организации обучения населения в области гражданской обороны». Обязательное повышение квалификации </w:t>
      </w:r>
      <w:r>
        <w:rPr>
          <w:b/>
          <w:i/>
          <w:color w:val="000000"/>
          <w:sz w:val="22"/>
          <w:szCs w:val="22"/>
        </w:rPr>
        <w:t>в области защиты от чрезвычайных ситуаций</w:t>
      </w:r>
      <w:r>
        <w:rPr>
          <w:i/>
          <w:color w:val="000000"/>
          <w:sz w:val="22"/>
          <w:szCs w:val="22"/>
        </w:rPr>
        <w:t xml:space="preserve"> для </w:t>
      </w:r>
      <w:r>
        <w:rPr>
          <w:i/>
          <w:color w:val="000000"/>
          <w:sz w:val="22"/>
          <w:szCs w:val="22"/>
          <w:u w:val="single"/>
        </w:rPr>
        <w:t>руководителя организации и уполномоченных работников</w:t>
      </w:r>
      <w:r>
        <w:rPr>
          <w:i/>
          <w:color w:val="000000"/>
          <w:sz w:val="22"/>
          <w:szCs w:val="22"/>
        </w:rPr>
        <w:t xml:space="preserve"> не реже 1 раза в 5 лет предусмотрено п.4 Постановления Правительства РФ от 04.09.2003г. № 547 «О подготовке населения в области защиты от чрезвычайных ситуаций природного и техногенного характера».</w:t>
      </w:r>
    </w:p>
    <w:p w:rsidR="00EE5794" w:rsidRDefault="00EE5794" w:rsidP="00EE5794">
      <w:pPr>
        <w:rPr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В каждой организации обязательное обучение должны пройти: </w:t>
      </w:r>
      <w:r>
        <w:rPr>
          <w:i/>
          <w:color w:val="000000"/>
          <w:sz w:val="22"/>
          <w:szCs w:val="22"/>
        </w:rPr>
        <w:t>- руководители организации;</w:t>
      </w:r>
    </w:p>
    <w:p w:rsidR="00EE5794" w:rsidRDefault="00FF73EE" w:rsidP="00EE5794">
      <w:pPr>
        <w:ind w:left="360"/>
        <w:rPr>
          <w:i/>
          <w:color w:val="000000"/>
          <w:sz w:val="20"/>
          <w:szCs w:val="20"/>
        </w:rPr>
      </w:pPr>
      <w:r>
        <w:rPr>
          <w:i/>
          <w:color w:val="000000"/>
          <w:sz w:val="22"/>
          <w:szCs w:val="22"/>
        </w:rPr>
        <w:t>-</w:t>
      </w:r>
      <w:r w:rsidR="00EE5794">
        <w:rPr>
          <w:i/>
          <w:color w:val="000000"/>
          <w:sz w:val="22"/>
          <w:szCs w:val="22"/>
        </w:rPr>
        <w:t xml:space="preserve">должностные лица и специалисты гражданской обороны и Единой государственной системы предупреждения и ликвидации чрезвычайных ситуаций. </w:t>
      </w:r>
      <w:proofErr w:type="gramStart"/>
      <w:r w:rsidR="00EE5794">
        <w:rPr>
          <w:i/>
          <w:color w:val="000000"/>
        </w:rPr>
        <w:t>(</w:t>
      </w:r>
      <w:r w:rsidR="00EE5794">
        <w:rPr>
          <w:i/>
          <w:color w:val="000000"/>
          <w:sz w:val="20"/>
          <w:szCs w:val="20"/>
        </w:rPr>
        <w:t xml:space="preserve">Обучение одного из них </w:t>
      </w:r>
      <w:r w:rsidR="00EE5794">
        <w:rPr>
          <w:b/>
          <w:i/>
          <w:color w:val="000000"/>
          <w:sz w:val="20"/>
          <w:szCs w:val="20"/>
        </w:rPr>
        <w:t>не освобождает</w:t>
      </w:r>
      <w:r w:rsidR="00EE5794">
        <w:rPr>
          <w:i/>
          <w:color w:val="000000"/>
          <w:sz w:val="20"/>
          <w:szCs w:val="20"/>
        </w:rPr>
        <w:t xml:space="preserve"> от </w:t>
      </w:r>
      <w:proofErr w:type="gramEnd"/>
    </w:p>
    <w:p w:rsidR="00EE5794" w:rsidRDefault="00EE5794" w:rsidP="00EE5794">
      <w:pPr>
        <w:ind w:left="360"/>
        <w:rPr>
          <w:i/>
          <w:color w:val="000000"/>
          <w:sz w:val="22"/>
          <w:szCs w:val="22"/>
        </w:rPr>
      </w:pPr>
      <w:r>
        <w:rPr>
          <w:i/>
          <w:color w:val="000000"/>
          <w:sz w:val="20"/>
          <w:szCs w:val="20"/>
        </w:rPr>
        <w:t xml:space="preserve">обязательств по обучению и </w:t>
      </w:r>
      <w:r>
        <w:rPr>
          <w:b/>
          <w:i/>
          <w:color w:val="000000"/>
          <w:sz w:val="20"/>
          <w:szCs w:val="20"/>
        </w:rPr>
        <w:t>не заменяет</w:t>
      </w:r>
      <w:r>
        <w:rPr>
          <w:i/>
          <w:color w:val="000000"/>
          <w:sz w:val="20"/>
          <w:szCs w:val="20"/>
        </w:rPr>
        <w:t xml:space="preserve"> обучение </w:t>
      </w:r>
      <w:proofErr w:type="gramStart"/>
      <w:r>
        <w:rPr>
          <w:i/>
          <w:color w:val="000000"/>
          <w:sz w:val="20"/>
          <w:szCs w:val="20"/>
        </w:rPr>
        <w:t>другого</w:t>
      </w:r>
      <w:proofErr w:type="gramEnd"/>
      <w:r>
        <w:rPr>
          <w:i/>
          <w:color w:val="000000"/>
          <w:sz w:val="22"/>
          <w:szCs w:val="22"/>
        </w:rPr>
        <w:t>).</w:t>
      </w:r>
    </w:p>
    <w:p w:rsidR="00EE5794" w:rsidRDefault="00EE5794" w:rsidP="00EE579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Программа:</w:t>
      </w:r>
    </w:p>
    <w:p w:rsidR="00EE5794" w:rsidRDefault="00EE5794" w:rsidP="00EE5794">
      <w:pPr>
        <w:ind w:left="-218"/>
        <w:rPr>
          <w:b/>
          <w:sz w:val="22"/>
          <w:szCs w:val="22"/>
        </w:rPr>
      </w:pPr>
      <w:r>
        <w:t xml:space="preserve">         </w:t>
      </w:r>
      <w:r>
        <w:rPr>
          <w:b/>
          <w:sz w:val="22"/>
          <w:szCs w:val="22"/>
        </w:rPr>
        <w:t xml:space="preserve">1.Требования федеральных и региональных нормативных правовых актов по ГО и  защите </w:t>
      </w:r>
    </w:p>
    <w:p w:rsidR="00EE5794" w:rsidRDefault="00EE5794" w:rsidP="00EE5794">
      <w:pPr>
        <w:ind w:left="-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населения и территорий от ЧС;  направления деятельности МО и организаций по их реализации.</w:t>
      </w:r>
    </w:p>
    <w:p w:rsidR="00EE5794" w:rsidRDefault="00EE5794" w:rsidP="00EE5794">
      <w:pPr>
        <w:ind w:left="-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2. Планирование мероприятий ГО и защиты населения и территорий от ЧС. Содержание и </w:t>
      </w:r>
    </w:p>
    <w:tbl>
      <w:tblPr>
        <w:tblW w:w="1063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35"/>
      </w:tblGrid>
      <w:tr w:rsidR="00EE5794" w:rsidTr="00EE5794">
        <w:trPr>
          <w:cantSplit/>
          <w:trHeight w:val="313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разработка Плана ГО и защиты населения; плана действий по предупреждению и ликвидации ЧС.</w:t>
            </w:r>
          </w:p>
        </w:tc>
      </w:tr>
      <w:tr w:rsidR="00EE5794" w:rsidTr="00EE5794">
        <w:trPr>
          <w:cantSplit/>
          <w:trHeight w:val="313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3. Прогнозирование и оценка обстановки для защиты: населения, материальных и культурных ценностей и территорий при ведении военных действий, вследствие этих действий и при ЧС.</w:t>
            </w:r>
          </w:p>
        </w:tc>
      </w:tr>
      <w:tr w:rsidR="00EE5794" w:rsidTr="00EE5794">
        <w:trPr>
          <w:cantSplit/>
          <w:trHeight w:val="301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4. Общие понятия об устойчивости функционирования объектов экономики и жизнеобеспечения. Факторы, влияющие на устойчивость функционирования при ЧС и в военное время</w:t>
            </w:r>
            <w:r>
              <w:rPr>
                <w:rStyle w:val="20"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Мероприятия</w:t>
            </w:r>
          </w:p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и способы повышения устойчивости их  функционирования.</w:t>
            </w:r>
          </w:p>
        </w:tc>
      </w:tr>
    </w:tbl>
    <w:p w:rsidR="00EE5794" w:rsidRDefault="00EE5794" w:rsidP="00EE5794">
      <w:pPr>
        <w:ind w:left="-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5. Чрезвычайные ситуации природного, техногенного и биолого-социального характера.</w:t>
      </w:r>
    </w:p>
    <w:p w:rsidR="00EE5794" w:rsidRDefault="00EE5794" w:rsidP="00EE5794">
      <w:pPr>
        <w:ind w:left="-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Потенциально опасные объекты, расположенные на территории Кировской области, и возможные</w:t>
      </w:r>
    </w:p>
    <w:p w:rsidR="00EE5794" w:rsidRDefault="00EE5794" w:rsidP="00EE5794">
      <w:pPr>
        <w:ind w:left="-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опасности при нарушении их функционирования. Организация лицензирования, декларирования и</w:t>
      </w:r>
    </w:p>
    <w:p w:rsidR="00EE5794" w:rsidRDefault="00EE5794" w:rsidP="00EE5794">
      <w:pPr>
        <w:ind w:left="-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страхования потенциально опасных объектов.</w:t>
      </w:r>
    </w:p>
    <w:p w:rsidR="00EE5794" w:rsidRDefault="00EE5794" w:rsidP="00EE57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6. Общие понятия об эвакуации населения. Факторы, влияющие на способы эвакуации при ЧС</w:t>
      </w:r>
    </w:p>
    <w:p w:rsidR="00EE5794" w:rsidRDefault="00EE5794" w:rsidP="00EE57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и в  военное время. Мероприятия и способы повышения эффективности проведения  эвакуации. </w:t>
      </w:r>
    </w:p>
    <w:tbl>
      <w:tblPr>
        <w:tblW w:w="1063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35"/>
      </w:tblGrid>
      <w:tr w:rsidR="00EE5794" w:rsidTr="00EE5794">
        <w:trPr>
          <w:cantSplit/>
          <w:trHeight w:val="301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7. Организация управления, связи и оповещения в системах ГО и РСЧС. КСЭОН на территории</w:t>
            </w:r>
          </w:p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Кировской области.</w:t>
            </w:r>
          </w:p>
        </w:tc>
      </w:tr>
      <w:tr w:rsidR="00EE5794" w:rsidTr="00EE5794">
        <w:trPr>
          <w:cantSplit/>
          <w:trHeight w:val="301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8. Требования пожарной безопасности и задачи должностных лиц и работников ГО и РСЧС по их выполнению.</w:t>
            </w:r>
          </w:p>
        </w:tc>
      </w:tr>
      <w:tr w:rsidR="00EE5794" w:rsidTr="00EE5794">
        <w:trPr>
          <w:cantSplit/>
          <w:trHeight w:val="301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9.Организация обучения работников организаций в области ГО и защиты от ЧС.</w:t>
            </w:r>
          </w:p>
        </w:tc>
      </w:tr>
      <w:tr w:rsidR="00EE5794" w:rsidTr="00EE5794">
        <w:trPr>
          <w:cantSplit/>
          <w:trHeight w:val="301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10. Порядок финансирования мероприятий ГО и защиты населения и территорий от ЧС. Организация отчетности за использование финансовых средств, выделяемых на эти цели.</w:t>
            </w:r>
          </w:p>
        </w:tc>
      </w:tr>
    </w:tbl>
    <w:p w:rsidR="00EE5794" w:rsidRDefault="00EE5794" w:rsidP="00EE57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11. Организация работы комиссии по чрезвычайным ситуациям и обеспечению пожарной  </w:t>
      </w:r>
    </w:p>
    <w:p w:rsidR="00EE5794" w:rsidRDefault="00EE5794" w:rsidP="00EE57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безопасности. Действия должностных лиц ГО и РСЧС при приведении органов управления и сил </w:t>
      </w:r>
    </w:p>
    <w:p w:rsidR="00EE5794" w:rsidRDefault="00EE5794" w:rsidP="00EE57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ГО и РСЧС в готовность. Порядок создания спасательных служб и НАСФ и их применение </w:t>
      </w:r>
      <w:proofErr w:type="gramStart"/>
      <w:r>
        <w:rPr>
          <w:b/>
          <w:sz w:val="22"/>
          <w:szCs w:val="22"/>
        </w:rPr>
        <w:t>при</w:t>
      </w:r>
      <w:proofErr w:type="gramEnd"/>
    </w:p>
    <w:p w:rsidR="00EE5794" w:rsidRDefault="00EE5794" w:rsidP="00EE57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организации и проведении АСДНР. Организация и проведение учений и тренировок по ГО и ЧС.</w:t>
      </w:r>
    </w:p>
    <w:tbl>
      <w:tblPr>
        <w:tblW w:w="1063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0635"/>
      </w:tblGrid>
      <w:tr w:rsidR="00EE5794" w:rsidTr="00EE5794">
        <w:trPr>
          <w:cantSplit/>
          <w:trHeight w:val="30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794" w:rsidRDefault="00EE579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12. Организация инженерной защиты населения и работников организации.</w:t>
            </w:r>
          </w:p>
        </w:tc>
      </w:tr>
    </w:tbl>
    <w:p w:rsidR="00323138" w:rsidRDefault="00EE5794" w:rsidP="00EE5794">
      <w:pPr>
        <w:jc w:val="center"/>
        <w:rPr>
          <w:bCs/>
          <w:i/>
          <w:sz w:val="22"/>
          <w:szCs w:val="22"/>
        </w:rPr>
      </w:pPr>
      <w:r>
        <w:rPr>
          <w:b/>
          <w:bCs/>
          <w:i/>
        </w:rPr>
        <w:t>Стоимость обучения одного человека - 2000 руб</w:t>
      </w:r>
      <w:proofErr w:type="gramStart"/>
      <w:r w:rsidRPr="00EE5794">
        <w:rPr>
          <w:bCs/>
          <w:i/>
          <w:sz w:val="22"/>
          <w:szCs w:val="22"/>
        </w:rPr>
        <w:t>.(</w:t>
      </w:r>
      <w:proofErr w:type="gramEnd"/>
      <w:r w:rsidRPr="00EE5794">
        <w:rPr>
          <w:bCs/>
          <w:i/>
          <w:sz w:val="22"/>
          <w:szCs w:val="22"/>
        </w:rPr>
        <w:t xml:space="preserve"> При себе обязательно иметь </w:t>
      </w:r>
      <w:r w:rsidR="00323138">
        <w:rPr>
          <w:bCs/>
          <w:i/>
          <w:sz w:val="22"/>
          <w:szCs w:val="22"/>
          <w:lang w:val="en-US"/>
        </w:rPr>
        <w:t>USB</w:t>
      </w:r>
      <w:r w:rsidR="00323138" w:rsidRPr="00323138">
        <w:rPr>
          <w:bCs/>
          <w:i/>
          <w:sz w:val="22"/>
          <w:szCs w:val="22"/>
        </w:rPr>
        <w:t>-</w:t>
      </w:r>
      <w:proofErr w:type="spellStart"/>
      <w:r w:rsidRPr="00EE5794">
        <w:rPr>
          <w:bCs/>
          <w:i/>
          <w:sz w:val="22"/>
          <w:szCs w:val="22"/>
        </w:rPr>
        <w:t>фл</w:t>
      </w:r>
      <w:r w:rsidR="00323138">
        <w:rPr>
          <w:bCs/>
          <w:i/>
          <w:sz w:val="22"/>
          <w:szCs w:val="22"/>
        </w:rPr>
        <w:t>е</w:t>
      </w:r>
      <w:r w:rsidRPr="00EE5794">
        <w:rPr>
          <w:bCs/>
          <w:i/>
          <w:sz w:val="22"/>
          <w:szCs w:val="22"/>
        </w:rPr>
        <w:t>ш</w:t>
      </w:r>
      <w:proofErr w:type="spellEnd"/>
      <w:r w:rsidR="00323138" w:rsidRPr="00323138">
        <w:rPr>
          <w:bCs/>
          <w:i/>
          <w:sz w:val="22"/>
          <w:szCs w:val="22"/>
        </w:rPr>
        <w:t>-</w:t>
      </w:r>
    </w:p>
    <w:p w:rsidR="00EE5794" w:rsidRPr="00EE5794" w:rsidRDefault="00323138" w:rsidP="00EE5794">
      <w:pPr>
        <w:jc w:val="center"/>
        <w:rPr>
          <w:bCs/>
          <w:sz w:val="22"/>
          <w:szCs w:val="22"/>
        </w:rPr>
      </w:pPr>
      <w:r w:rsidRPr="007A141E">
        <w:rPr>
          <w:bCs/>
          <w:i/>
          <w:sz w:val="22"/>
          <w:szCs w:val="22"/>
        </w:rPr>
        <w:t>накопитель</w:t>
      </w:r>
      <w:r w:rsidR="00EE5794" w:rsidRPr="00EE5794">
        <w:rPr>
          <w:bCs/>
          <w:i/>
          <w:sz w:val="22"/>
          <w:szCs w:val="22"/>
        </w:rPr>
        <w:t>, т.к. материалы выдаются на электронном носителе).</w:t>
      </w:r>
    </w:p>
    <w:p w:rsidR="00EE5794" w:rsidRDefault="00EE5794" w:rsidP="00EE579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По окончании обучения выдается удостоверение установленного образца сроком на 5 лет </w:t>
      </w:r>
    </w:p>
    <w:p w:rsidR="00D34C68" w:rsidRPr="00130260" w:rsidRDefault="00EE5794" w:rsidP="00EE5794">
      <w:pPr>
        <w:rPr>
          <w:b/>
          <w:bCs/>
          <w:i/>
          <w:u w:val="single"/>
        </w:rPr>
      </w:pPr>
      <w:r>
        <w:rPr>
          <w:b/>
          <w:bCs/>
          <w:i/>
          <w:sz w:val="22"/>
          <w:szCs w:val="22"/>
        </w:rPr>
        <w:t xml:space="preserve">         </w:t>
      </w:r>
      <w:r w:rsidR="00D34C68">
        <w:rPr>
          <w:b/>
          <w:bCs/>
          <w:i/>
          <w:sz w:val="22"/>
          <w:szCs w:val="22"/>
        </w:rPr>
        <w:t xml:space="preserve">       </w:t>
      </w:r>
      <w:r>
        <w:rPr>
          <w:b/>
          <w:bCs/>
          <w:i/>
        </w:rPr>
        <w:t xml:space="preserve">Обучение по очной форме –с </w:t>
      </w:r>
      <w:r>
        <w:rPr>
          <w:b/>
          <w:bCs/>
          <w:i/>
          <w:u w:val="single"/>
        </w:rPr>
        <w:t>1</w:t>
      </w:r>
      <w:r w:rsidR="007A141E">
        <w:rPr>
          <w:b/>
          <w:bCs/>
          <w:i/>
          <w:u w:val="single"/>
        </w:rPr>
        <w:t>0</w:t>
      </w:r>
      <w:r>
        <w:rPr>
          <w:b/>
          <w:bCs/>
          <w:i/>
          <w:u w:val="single"/>
        </w:rPr>
        <w:t xml:space="preserve">.00час. </w:t>
      </w:r>
      <w:r>
        <w:rPr>
          <w:b/>
          <w:bCs/>
          <w:i/>
        </w:rPr>
        <w:t xml:space="preserve"> по адресу:</w:t>
      </w:r>
      <w:r w:rsidR="00FF73EE">
        <w:rPr>
          <w:b/>
          <w:bCs/>
          <w:i/>
        </w:rPr>
        <w:t xml:space="preserve"> </w:t>
      </w:r>
      <w:r w:rsidR="00026D8C">
        <w:rPr>
          <w:b/>
          <w:bCs/>
          <w:i/>
          <w:u w:val="single"/>
        </w:rPr>
        <w:t>г</w:t>
      </w:r>
      <w:r w:rsidR="00130260">
        <w:rPr>
          <w:b/>
          <w:bCs/>
          <w:i/>
          <w:u w:val="single"/>
        </w:rPr>
        <w:t>.</w:t>
      </w:r>
      <w:r w:rsidR="00E73E1C">
        <w:rPr>
          <w:b/>
          <w:bCs/>
          <w:i/>
          <w:u w:val="single"/>
        </w:rPr>
        <w:t>Яранск</w:t>
      </w:r>
      <w:r w:rsidR="00130260">
        <w:rPr>
          <w:b/>
          <w:bCs/>
          <w:i/>
          <w:u w:val="single"/>
        </w:rPr>
        <w:t>,</w:t>
      </w:r>
      <w:r w:rsidR="00026D8C">
        <w:rPr>
          <w:b/>
          <w:bCs/>
          <w:i/>
          <w:u w:val="single"/>
        </w:rPr>
        <w:t xml:space="preserve"> </w:t>
      </w:r>
      <w:r w:rsidR="00130260">
        <w:rPr>
          <w:b/>
          <w:bCs/>
          <w:i/>
          <w:u w:val="single"/>
        </w:rPr>
        <w:t>ул.</w:t>
      </w:r>
      <w:r w:rsidR="00026D8C">
        <w:rPr>
          <w:b/>
          <w:bCs/>
          <w:i/>
          <w:u w:val="single"/>
        </w:rPr>
        <w:t>Кирова</w:t>
      </w:r>
      <w:r w:rsidR="00130260">
        <w:rPr>
          <w:b/>
          <w:bCs/>
          <w:i/>
          <w:u w:val="single"/>
        </w:rPr>
        <w:t>, д.</w:t>
      </w:r>
      <w:r w:rsidR="00E73E1C">
        <w:rPr>
          <w:b/>
          <w:bCs/>
          <w:i/>
          <w:u w:val="single"/>
        </w:rPr>
        <w:t>10</w:t>
      </w:r>
    </w:p>
    <w:p w:rsidR="00EE5794" w:rsidRDefault="00EE5794" w:rsidP="00EE5794">
      <w:pPr>
        <w:rPr>
          <w:bCs/>
          <w:i/>
          <w:sz w:val="22"/>
          <w:szCs w:val="22"/>
        </w:rPr>
      </w:pPr>
      <w:r>
        <w:rPr>
          <w:bCs/>
          <w:i/>
        </w:rPr>
        <w:t xml:space="preserve">                                                            </w:t>
      </w:r>
      <w:r>
        <w:rPr>
          <w:bCs/>
          <w:i/>
          <w:sz w:val="22"/>
          <w:szCs w:val="22"/>
        </w:rPr>
        <w:t>(</w:t>
      </w:r>
      <w:r w:rsidR="00130260">
        <w:rPr>
          <w:bCs/>
          <w:i/>
          <w:sz w:val="22"/>
          <w:szCs w:val="22"/>
        </w:rPr>
        <w:t>зал администрации района</w:t>
      </w:r>
      <w:r>
        <w:rPr>
          <w:bCs/>
          <w:i/>
          <w:sz w:val="22"/>
          <w:szCs w:val="22"/>
        </w:rPr>
        <w:t>)</w:t>
      </w:r>
    </w:p>
    <w:p w:rsidR="00EE5794" w:rsidRDefault="00EE5794" w:rsidP="00EE5794">
      <w:pPr>
        <w:tabs>
          <w:tab w:val="left" w:pos="720"/>
        </w:tabs>
        <w:ind w:left="284" w:right="543"/>
        <w:jc w:val="center"/>
        <w:rPr>
          <w:b/>
          <w:sz w:val="20"/>
          <w:szCs w:val="20"/>
          <w:u w:val="single"/>
        </w:rPr>
      </w:pPr>
      <w:r w:rsidRPr="00130260">
        <w:rPr>
          <w:b/>
          <w:bCs/>
          <w:sz w:val="26"/>
          <w:szCs w:val="26"/>
          <w:u w:val="single"/>
        </w:rPr>
        <w:t>З</w:t>
      </w:r>
      <w:r w:rsidRPr="00130260">
        <w:rPr>
          <w:b/>
          <w:sz w:val="26"/>
          <w:szCs w:val="26"/>
          <w:u w:val="single"/>
        </w:rPr>
        <w:t>апись по телефонам:</w:t>
      </w:r>
      <w:r w:rsidR="008D149A" w:rsidRPr="00130260">
        <w:rPr>
          <w:b/>
          <w:sz w:val="26"/>
          <w:szCs w:val="26"/>
          <w:u w:val="single"/>
        </w:rPr>
        <w:t xml:space="preserve"> </w:t>
      </w:r>
      <w:r w:rsidRPr="00130260">
        <w:rPr>
          <w:b/>
          <w:sz w:val="26"/>
          <w:szCs w:val="26"/>
          <w:u w:val="single"/>
        </w:rPr>
        <w:t>(8332)35-49-23</w:t>
      </w:r>
      <w:r w:rsidR="002E6136" w:rsidRPr="00130260">
        <w:rPr>
          <w:b/>
          <w:sz w:val="26"/>
          <w:szCs w:val="26"/>
          <w:u w:val="single"/>
        </w:rPr>
        <w:t>,</w:t>
      </w:r>
      <w:r w:rsidRPr="00130260">
        <w:rPr>
          <w:b/>
          <w:sz w:val="26"/>
          <w:szCs w:val="26"/>
          <w:u w:val="single"/>
        </w:rPr>
        <w:t xml:space="preserve"> 38-41-04</w:t>
      </w:r>
      <w:r>
        <w:rPr>
          <w:b/>
          <w:sz w:val="28"/>
          <w:szCs w:val="28"/>
          <w:u w:val="single"/>
        </w:rPr>
        <w:t xml:space="preserve"> </w:t>
      </w:r>
      <w:r w:rsidRPr="00EE5794">
        <w:rPr>
          <w:b/>
          <w:sz w:val="20"/>
          <w:szCs w:val="20"/>
          <w:u w:val="single"/>
        </w:rPr>
        <w:t>или</w:t>
      </w:r>
    </w:p>
    <w:p w:rsidR="00EE5794" w:rsidRPr="00437EFA" w:rsidRDefault="00EE5794" w:rsidP="00EE5794">
      <w:pPr>
        <w:tabs>
          <w:tab w:val="left" w:pos="720"/>
        </w:tabs>
        <w:ind w:left="284" w:right="543"/>
        <w:jc w:val="center"/>
        <w:rPr>
          <w:sz w:val="22"/>
          <w:szCs w:val="22"/>
          <w:lang w:val="en-US"/>
        </w:rPr>
      </w:pPr>
      <w:r w:rsidRPr="00130260">
        <w:rPr>
          <w:b/>
          <w:sz w:val="22"/>
          <w:szCs w:val="22"/>
          <w:u w:val="single"/>
        </w:rPr>
        <w:t>на</w:t>
      </w:r>
      <w:r w:rsidRPr="00130260">
        <w:rPr>
          <w:b/>
          <w:sz w:val="22"/>
          <w:szCs w:val="22"/>
          <w:u w:val="single"/>
          <w:lang w:val="en-US"/>
        </w:rPr>
        <w:t xml:space="preserve"> e-mail: </w:t>
      </w:r>
      <w:hyperlink r:id="rId7" w:history="1">
        <w:r w:rsidRPr="00130260">
          <w:rPr>
            <w:rStyle w:val="a3"/>
            <w:b/>
            <w:sz w:val="22"/>
            <w:szCs w:val="22"/>
            <w:lang w:val="en-US"/>
          </w:rPr>
          <w:t>ukc.personal@yandex.ru</w:t>
        </w:r>
      </w:hyperlink>
    </w:p>
    <w:p w:rsidR="009D6330" w:rsidRDefault="00EE5794" w:rsidP="00EE5794">
      <w:pPr>
        <w:autoSpaceDE w:val="0"/>
        <w:autoSpaceDN w:val="0"/>
        <w:ind w:right="141"/>
        <w:rPr>
          <w:sz w:val="22"/>
          <w:szCs w:val="22"/>
        </w:rPr>
      </w:pPr>
      <w:r>
        <w:rPr>
          <w:sz w:val="22"/>
          <w:szCs w:val="22"/>
        </w:rPr>
        <w:t>Директор АНО ДПО «Персонал»                                                             Л.С.Ляхова</w:t>
      </w:r>
    </w:p>
    <w:p w:rsidR="00437EFA" w:rsidRDefault="00437EFA" w:rsidP="00437EFA">
      <w:pPr>
        <w:pStyle w:val="a8"/>
        <w:ind w:left="284"/>
        <w:jc w:val="center"/>
        <w:rPr>
          <w:b/>
          <w:bCs/>
          <w:szCs w:val="32"/>
        </w:rPr>
      </w:pPr>
      <w:r>
        <w:rPr>
          <w:b/>
          <w:bCs/>
          <w:szCs w:val="32"/>
        </w:rPr>
        <w:lastRenderedPageBreak/>
        <w:t>З А Я В К А</w:t>
      </w:r>
    </w:p>
    <w:p w:rsidR="00437EFA" w:rsidRDefault="00437EFA" w:rsidP="00437EFA">
      <w:pPr>
        <w:ind w:right="59" w:firstLine="399"/>
        <w:jc w:val="center"/>
        <w:rPr>
          <w:sz w:val="28"/>
          <w:szCs w:val="28"/>
        </w:rPr>
      </w:pPr>
      <w:r w:rsidRPr="00BB05F2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курсе повышения квалификации</w:t>
      </w:r>
      <w:r w:rsidRPr="00BB05F2">
        <w:rPr>
          <w:sz w:val="28"/>
          <w:szCs w:val="28"/>
        </w:rPr>
        <w:t>:</w:t>
      </w:r>
    </w:p>
    <w:p w:rsidR="00437EFA" w:rsidRDefault="00437EFA" w:rsidP="00437EFA">
      <w:pPr>
        <w:ind w:right="59" w:firstLine="399"/>
        <w:jc w:val="center"/>
      </w:pPr>
      <w:r w:rsidRPr="00C71820">
        <w:rPr>
          <w:b/>
          <w:sz w:val="26"/>
          <w:szCs w:val="26"/>
        </w:rPr>
        <w:t>«</w:t>
      </w:r>
      <w:r>
        <w:rPr>
          <w:b/>
          <w:sz w:val="26"/>
          <w:szCs w:val="26"/>
          <w:u w:val="single"/>
        </w:rPr>
        <w:t>Обучение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C7182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____________</w:t>
      </w:r>
      <w:r w:rsidRPr="00BC667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BC6675">
        <w:rPr>
          <w:b/>
          <w:sz w:val="28"/>
          <w:szCs w:val="28"/>
        </w:rPr>
        <w:t xml:space="preserve"> г</w:t>
      </w:r>
      <w:r w:rsidRPr="007F79A1">
        <w:rPr>
          <w:b/>
          <w:sz w:val="28"/>
          <w:szCs w:val="28"/>
        </w:rPr>
        <w:t>.</w:t>
      </w:r>
    </w:p>
    <w:p w:rsidR="00437EFA" w:rsidRDefault="00437EFA" w:rsidP="00437EFA">
      <w:pPr>
        <w:ind w:right="59" w:firstLine="399"/>
      </w:pPr>
    </w:p>
    <w:p w:rsidR="00437EFA" w:rsidRDefault="00437EFA" w:rsidP="00437EFA">
      <w:pPr>
        <w:tabs>
          <w:tab w:val="left" w:leader="underscore" w:pos="10775"/>
        </w:tabs>
        <w:ind w:left="284"/>
      </w:pPr>
      <w:r>
        <w:rPr>
          <w:b/>
          <w:bCs/>
        </w:rPr>
        <w:t>Полное наименование предприятия (организации)</w:t>
      </w:r>
      <w:r>
        <w:t xml:space="preserve"> _____________________________________________________________________________</w:t>
      </w:r>
    </w:p>
    <w:p w:rsidR="00437EFA" w:rsidRDefault="00437EFA" w:rsidP="00437EFA">
      <w:pPr>
        <w:tabs>
          <w:tab w:val="left" w:leader="underscore" w:pos="10775"/>
        </w:tabs>
        <w:ind w:left="284"/>
      </w:pPr>
      <w:r>
        <w:t>_____________________________________________________________________________</w:t>
      </w:r>
    </w:p>
    <w:p w:rsidR="00437EFA" w:rsidRDefault="00437EFA" w:rsidP="00437EFA">
      <w:pPr>
        <w:tabs>
          <w:tab w:val="left" w:leader="underscore" w:pos="10775"/>
        </w:tabs>
        <w:ind w:left="284"/>
      </w:pPr>
      <w:r>
        <w:rPr>
          <w:b/>
          <w:bCs/>
        </w:rPr>
        <w:t xml:space="preserve">Юридический адрес: </w:t>
      </w:r>
      <w:r>
        <w:t>_____________________________________________________________________________</w:t>
      </w:r>
    </w:p>
    <w:p w:rsidR="00437EFA" w:rsidRDefault="00437EFA" w:rsidP="00437EFA">
      <w:pPr>
        <w:tabs>
          <w:tab w:val="left" w:leader="underscore" w:pos="10775"/>
        </w:tabs>
        <w:ind w:left="284"/>
      </w:pPr>
      <w:r>
        <w:rPr>
          <w:b/>
          <w:bCs/>
        </w:rPr>
        <w:t>Фактический адрес</w:t>
      </w:r>
      <w:r>
        <w:t>: _____________________________________________________________________________</w:t>
      </w:r>
    </w:p>
    <w:p w:rsidR="00437EFA" w:rsidRPr="003D5EB2" w:rsidRDefault="00437EFA" w:rsidP="00437EFA">
      <w:pPr>
        <w:pStyle w:val="a6"/>
        <w:tabs>
          <w:tab w:val="left" w:leader="underscore" w:pos="10775"/>
        </w:tabs>
        <w:ind w:left="284"/>
      </w:pPr>
      <w:r>
        <w:t>тел</w:t>
      </w:r>
      <w:r w:rsidRPr="003D5EB2">
        <w:t xml:space="preserve">._______________________________  </w:t>
      </w:r>
      <w:r>
        <w:t>факс</w:t>
      </w:r>
      <w:r w:rsidRPr="003D5EB2">
        <w:t xml:space="preserve"> _______</w:t>
      </w:r>
      <w:r>
        <w:t>______________________________</w:t>
      </w:r>
    </w:p>
    <w:p w:rsidR="00437EFA" w:rsidRPr="003D5EB2" w:rsidRDefault="00437EFA" w:rsidP="00437EFA">
      <w:pPr>
        <w:pStyle w:val="a6"/>
        <w:tabs>
          <w:tab w:val="left" w:leader="underscore" w:pos="10775"/>
        </w:tabs>
        <w:ind w:left="284"/>
      </w:pPr>
      <w:r>
        <w:rPr>
          <w:lang w:val="en-US"/>
        </w:rPr>
        <w:t>E</w:t>
      </w:r>
      <w:r w:rsidRPr="003D5EB2">
        <w:t>-</w:t>
      </w:r>
      <w:r>
        <w:rPr>
          <w:lang w:val="en-US"/>
        </w:rPr>
        <w:t>mail</w:t>
      </w:r>
      <w:r w:rsidRPr="003D5EB2">
        <w:t xml:space="preserve">: _________________________________ 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rPr>
          <w:b/>
          <w:bCs/>
        </w:rPr>
        <w:t xml:space="preserve">Руководитель: </w:t>
      </w:r>
      <w:r>
        <w:t>_____________________________________________________________________________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  <w:rPr>
          <w:szCs w:val="20"/>
        </w:rPr>
      </w:pPr>
      <w:r>
        <w:rPr>
          <w:szCs w:val="20"/>
        </w:rPr>
        <w:t xml:space="preserve">                                                          должность                                        Ф.И.О. полностью 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rPr>
          <w:b/>
          <w:bCs/>
        </w:rPr>
        <w:t>Банковские реквизиты</w:t>
      </w:r>
      <w:r>
        <w:t>: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t>ИНН _______________________ КПП ___________________   ОКПО __________________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t>Р/счет ______________________________________________ БИК _____________________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t>Банк _________________________________________________________________________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t>К/счет ____________________________________________ОКОНХ____________________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  <w:rPr>
          <w:b/>
          <w:bCs/>
        </w:rPr>
      </w:pPr>
    </w:p>
    <w:p w:rsidR="00437EFA" w:rsidRDefault="00437EFA" w:rsidP="00437EFA">
      <w:pPr>
        <w:pStyle w:val="a6"/>
        <w:tabs>
          <w:tab w:val="left" w:leader="underscore" w:pos="10775"/>
        </w:tabs>
        <w:ind w:left="284"/>
        <w:rPr>
          <w:b/>
          <w:bCs/>
        </w:rPr>
      </w:pPr>
      <w:r>
        <w:rPr>
          <w:b/>
          <w:bCs/>
        </w:rPr>
        <w:t>Ф.И.О. участника/должность (полностью)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  <w:rPr>
          <w:b/>
          <w:bCs/>
        </w:rPr>
      </w:pPr>
    </w:p>
    <w:tbl>
      <w:tblPr>
        <w:tblW w:w="0" w:type="auto"/>
        <w:tblInd w:w="284" w:type="dxa"/>
        <w:tblLayout w:type="fixed"/>
        <w:tblLook w:val="0000"/>
      </w:tblPr>
      <w:tblGrid>
        <w:gridCol w:w="9747"/>
      </w:tblGrid>
      <w:tr w:rsidR="00437EFA" w:rsidTr="00972D7C">
        <w:trPr>
          <w:trHeight w:val="400"/>
        </w:trPr>
        <w:tc>
          <w:tcPr>
            <w:tcW w:w="9747" w:type="dxa"/>
            <w:tcBorders>
              <w:top w:val="single" w:sz="4" w:space="0" w:color="000000"/>
              <w:bottom w:val="single" w:sz="4" w:space="0" w:color="000000"/>
            </w:tcBorders>
          </w:tcPr>
          <w:p w:rsidR="00437EFA" w:rsidRDefault="00437EFA" w:rsidP="00972D7C">
            <w:pPr>
              <w:pStyle w:val="a6"/>
              <w:tabs>
                <w:tab w:val="left" w:leader="underscore" w:pos="9923"/>
              </w:tabs>
              <w:snapToGrid w:val="0"/>
              <w:rPr>
                <w:b/>
                <w:bCs/>
              </w:rPr>
            </w:pPr>
          </w:p>
        </w:tc>
      </w:tr>
      <w:tr w:rsidR="00437EFA" w:rsidTr="00972D7C">
        <w:trPr>
          <w:trHeight w:val="393"/>
        </w:trPr>
        <w:tc>
          <w:tcPr>
            <w:tcW w:w="9747" w:type="dxa"/>
            <w:tcBorders>
              <w:bottom w:val="single" w:sz="4" w:space="0" w:color="000000"/>
            </w:tcBorders>
          </w:tcPr>
          <w:p w:rsidR="00437EFA" w:rsidRDefault="00437EFA" w:rsidP="00972D7C">
            <w:pPr>
              <w:pStyle w:val="a6"/>
              <w:tabs>
                <w:tab w:val="left" w:leader="underscore" w:pos="9923"/>
              </w:tabs>
              <w:snapToGrid w:val="0"/>
              <w:rPr>
                <w:b/>
                <w:bCs/>
              </w:rPr>
            </w:pPr>
          </w:p>
        </w:tc>
      </w:tr>
      <w:tr w:rsidR="00437EFA" w:rsidTr="00972D7C">
        <w:trPr>
          <w:trHeight w:val="387"/>
        </w:trPr>
        <w:tc>
          <w:tcPr>
            <w:tcW w:w="9747" w:type="dxa"/>
            <w:tcBorders>
              <w:bottom w:val="single" w:sz="4" w:space="0" w:color="000000"/>
            </w:tcBorders>
          </w:tcPr>
          <w:p w:rsidR="00437EFA" w:rsidRDefault="00437EFA" w:rsidP="00972D7C">
            <w:pPr>
              <w:pStyle w:val="a6"/>
              <w:tabs>
                <w:tab w:val="left" w:leader="underscore" w:pos="9923"/>
              </w:tabs>
              <w:snapToGrid w:val="0"/>
              <w:rPr>
                <w:b/>
                <w:bCs/>
              </w:rPr>
            </w:pPr>
          </w:p>
        </w:tc>
      </w:tr>
    </w:tbl>
    <w:p w:rsidR="00437EFA" w:rsidRDefault="00437EFA" w:rsidP="00437EFA">
      <w:pPr>
        <w:pStyle w:val="a6"/>
        <w:tabs>
          <w:tab w:val="left" w:leader="underscore" w:pos="10775"/>
        </w:tabs>
        <w:ind w:left="284"/>
      </w:pP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rPr>
          <w:b/>
          <w:bCs/>
        </w:rPr>
        <w:t>Контактное лицо</w:t>
      </w:r>
      <w:r>
        <w:t xml:space="preserve"> _____________________________________________________________________________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  <w:rPr>
          <w:szCs w:val="20"/>
        </w:rPr>
      </w:pPr>
      <w:r>
        <w:t xml:space="preserve">                                                   </w:t>
      </w:r>
      <w:r>
        <w:rPr>
          <w:szCs w:val="20"/>
        </w:rPr>
        <w:t xml:space="preserve">должность     </w:t>
      </w:r>
      <w:r>
        <w:t xml:space="preserve">                            </w:t>
      </w:r>
      <w:r>
        <w:rPr>
          <w:szCs w:val="20"/>
        </w:rPr>
        <w:t>Ф.И.О. полностью</w:t>
      </w:r>
    </w:p>
    <w:p w:rsidR="00437EFA" w:rsidRDefault="00437EFA" w:rsidP="00437EFA">
      <w:pPr>
        <w:pStyle w:val="a6"/>
        <w:tabs>
          <w:tab w:val="left" w:leader="underscore" w:pos="10775"/>
        </w:tabs>
        <w:ind w:left="284"/>
      </w:pPr>
      <w:r>
        <w:t xml:space="preserve">тел. (код)_______________ факс </w:t>
      </w:r>
      <w:r w:rsidRPr="007642D0">
        <w:t xml:space="preserve">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</w:t>
      </w:r>
    </w:p>
    <w:p w:rsidR="00437EFA" w:rsidRDefault="00437EFA" w:rsidP="00437EFA">
      <w:pPr>
        <w:pStyle w:val="21"/>
        <w:ind w:left="0" w:firstLine="0"/>
        <w:rPr>
          <w:sz w:val="24"/>
        </w:rPr>
      </w:pPr>
    </w:p>
    <w:p w:rsidR="00437EFA" w:rsidRDefault="00437EFA" w:rsidP="00437EFA">
      <w:pPr>
        <w:pStyle w:val="21"/>
        <w:ind w:left="0" w:firstLine="0"/>
        <w:rPr>
          <w:sz w:val="24"/>
        </w:rPr>
      </w:pPr>
    </w:p>
    <w:p w:rsidR="00437EFA" w:rsidRPr="007642D0" w:rsidRDefault="00437EFA" w:rsidP="00437EFA">
      <w:pPr>
        <w:pStyle w:val="21"/>
        <w:ind w:firstLine="0"/>
        <w:rPr>
          <w:b w:val="0"/>
          <w:sz w:val="24"/>
        </w:rPr>
      </w:pPr>
      <w:r>
        <w:rPr>
          <w:sz w:val="24"/>
        </w:rPr>
        <w:t xml:space="preserve">Руководитель предприятия         </w:t>
      </w:r>
      <w:r w:rsidRPr="007642D0">
        <w:rPr>
          <w:b w:val="0"/>
          <w:sz w:val="24"/>
        </w:rPr>
        <w:t xml:space="preserve"> ____________________</w:t>
      </w:r>
      <w:r>
        <w:rPr>
          <w:sz w:val="24"/>
        </w:rPr>
        <w:t xml:space="preserve">                  </w:t>
      </w:r>
      <w:r w:rsidRPr="007642D0">
        <w:rPr>
          <w:b w:val="0"/>
          <w:sz w:val="24"/>
        </w:rPr>
        <w:t>_____________</w:t>
      </w:r>
    </w:p>
    <w:p w:rsidR="00437EFA" w:rsidRDefault="00437EFA" w:rsidP="00437EFA">
      <w:pPr>
        <w:pStyle w:val="21"/>
        <w:ind w:firstLine="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  <w:szCs w:val="20"/>
        </w:rPr>
        <w:t>подпись                                        Ф.И.О.</w:t>
      </w:r>
    </w:p>
    <w:p w:rsidR="00437EFA" w:rsidRPr="007A2D39" w:rsidRDefault="00437EFA" w:rsidP="00437EFA">
      <w:pPr>
        <w:pStyle w:val="21"/>
        <w:ind w:left="567" w:firstLine="0"/>
        <w:rPr>
          <w:sz w:val="24"/>
        </w:rPr>
      </w:pPr>
      <w:r>
        <w:rPr>
          <w:sz w:val="24"/>
        </w:rPr>
        <w:t>М.П</w:t>
      </w:r>
    </w:p>
    <w:p w:rsidR="00437EFA" w:rsidRPr="007642D0" w:rsidRDefault="00437EFA" w:rsidP="00437EFA">
      <w:pPr>
        <w:pStyle w:val="21"/>
        <w:ind w:firstLine="0"/>
        <w:rPr>
          <w:sz w:val="10"/>
          <w:szCs w:val="10"/>
        </w:rPr>
      </w:pPr>
    </w:p>
    <w:p w:rsidR="00437EFA" w:rsidRPr="007A2D39" w:rsidRDefault="00437EFA" w:rsidP="00437EFA">
      <w:pPr>
        <w:ind w:firstLine="720"/>
        <w:jc w:val="both"/>
        <w:rPr>
          <w:b/>
        </w:rPr>
      </w:pPr>
      <w:r w:rsidRPr="00EE7B6A">
        <w:rPr>
          <w:b/>
        </w:rPr>
        <w:t xml:space="preserve">Стоимость участия  </w:t>
      </w:r>
      <w:r>
        <w:rPr>
          <w:b/>
          <w:u w:val="single"/>
        </w:rPr>
        <w:t>20</w:t>
      </w:r>
      <w:r w:rsidRPr="00BC6675">
        <w:rPr>
          <w:b/>
          <w:u w:val="single"/>
        </w:rPr>
        <w:t>00=00</w:t>
      </w:r>
      <w:r>
        <w:rPr>
          <w:b/>
        </w:rPr>
        <w:t xml:space="preserve">  </w:t>
      </w:r>
      <w:r w:rsidRPr="00BC6675">
        <w:rPr>
          <w:b/>
        </w:rPr>
        <w:t>руб</w:t>
      </w:r>
      <w:r w:rsidRPr="00EE7B6A">
        <w:rPr>
          <w:b/>
        </w:rPr>
        <w:t xml:space="preserve">. </w:t>
      </w:r>
      <w:r>
        <w:rPr>
          <w:b/>
        </w:rPr>
        <w:t>без</w:t>
      </w:r>
      <w:r w:rsidRPr="00EE7B6A">
        <w:rPr>
          <w:b/>
        </w:rPr>
        <w:t xml:space="preserve"> НДС </w:t>
      </w:r>
      <w:r>
        <w:rPr>
          <w:b/>
        </w:rPr>
        <w:t xml:space="preserve"> (за</w:t>
      </w:r>
      <w:r w:rsidRPr="00EE7B6A">
        <w:rPr>
          <w:b/>
        </w:rPr>
        <w:t xml:space="preserve"> одного человека.</w:t>
      </w:r>
      <w:r>
        <w:rPr>
          <w:b/>
        </w:rPr>
        <w:t>)</w:t>
      </w:r>
      <w:r w:rsidRPr="00EE7B6A">
        <w:rPr>
          <w:b/>
        </w:rPr>
        <w:t xml:space="preserve"> </w:t>
      </w:r>
    </w:p>
    <w:p w:rsidR="00437EFA" w:rsidRDefault="00437EFA" w:rsidP="00437EFA">
      <w:pPr>
        <w:ind w:firstLine="720"/>
        <w:jc w:val="both"/>
        <w:rPr>
          <w:bCs/>
        </w:rPr>
      </w:pPr>
    </w:p>
    <w:p w:rsidR="00437EFA" w:rsidRDefault="00437EFA" w:rsidP="00437EFA">
      <w:pPr>
        <w:ind w:firstLine="720"/>
        <w:jc w:val="both"/>
        <w:rPr>
          <w:bCs/>
          <w:sz w:val="28"/>
          <w:szCs w:val="28"/>
        </w:rPr>
      </w:pPr>
    </w:p>
    <w:p w:rsidR="00437EFA" w:rsidRPr="00BB05F2" w:rsidRDefault="00437EFA" w:rsidP="00437EFA">
      <w:pPr>
        <w:jc w:val="both"/>
        <w:rPr>
          <w:b/>
          <w:sz w:val="28"/>
          <w:szCs w:val="28"/>
        </w:rPr>
      </w:pPr>
      <w:r w:rsidRPr="00BB05F2">
        <w:rPr>
          <w:b/>
          <w:bCs/>
          <w:sz w:val="28"/>
          <w:szCs w:val="28"/>
        </w:rPr>
        <w:t xml:space="preserve">Заявку на участие просим направлять </w:t>
      </w:r>
      <w:r w:rsidRPr="00BB05F2">
        <w:rPr>
          <w:b/>
          <w:sz w:val="28"/>
          <w:szCs w:val="28"/>
        </w:rPr>
        <w:t xml:space="preserve">по факсу:(8332) 35-49-23, 38-41-04 </w:t>
      </w:r>
    </w:p>
    <w:p w:rsidR="00437EFA" w:rsidRPr="00FC7645" w:rsidRDefault="00437EFA" w:rsidP="00437EFA">
      <w:pPr>
        <w:ind w:firstLine="720"/>
        <w:jc w:val="both"/>
        <w:rPr>
          <w:b/>
          <w:i/>
        </w:rPr>
      </w:pPr>
      <w:r w:rsidRPr="00FC7645">
        <w:rPr>
          <w:b/>
          <w:i/>
        </w:rPr>
        <w:t xml:space="preserve">или на </w:t>
      </w:r>
      <w:r w:rsidRPr="00FC7645">
        <w:rPr>
          <w:b/>
          <w:i/>
          <w:lang w:val="en-US"/>
        </w:rPr>
        <w:t>e</w:t>
      </w:r>
      <w:r w:rsidRPr="00FC7645">
        <w:rPr>
          <w:b/>
          <w:i/>
        </w:rPr>
        <w:t>-</w:t>
      </w:r>
      <w:r w:rsidRPr="00FC7645">
        <w:rPr>
          <w:b/>
          <w:i/>
          <w:lang w:val="en-US"/>
        </w:rPr>
        <w:t>mail</w:t>
      </w:r>
      <w:r w:rsidRPr="00FC7645">
        <w:rPr>
          <w:b/>
          <w:i/>
        </w:rPr>
        <w:t>:          ukc.personal@yandex.ru</w:t>
      </w:r>
    </w:p>
    <w:p w:rsidR="00437EFA" w:rsidRDefault="00437EFA" w:rsidP="00437EFA"/>
    <w:p w:rsidR="00437EFA" w:rsidRDefault="00437EFA" w:rsidP="00437EFA"/>
    <w:p w:rsidR="00437EFA" w:rsidRPr="00EE5794" w:rsidRDefault="00437EFA" w:rsidP="00EE5794">
      <w:pPr>
        <w:autoSpaceDE w:val="0"/>
        <w:autoSpaceDN w:val="0"/>
        <w:ind w:right="141"/>
        <w:rPr>
          <w:szCs w:val="22"/>
        </w:rPr>
      </w:pPr>
    </w:p>
    <w:sectPr w:rsidR="00437EFA" w:rsidRPr="00EE5794" w:rsidSect="00EE5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8CC"/>
    <w:multiLevelType w:val="hybridMultilevel"/>
    <w:tmpl w:val="4984B58A"/>
    <w:lvl w:ilvl="0" w:tplc="358238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586C"/>
    <w:multiLevelType w:val="hybridMultilevel"/>
    <w:tmpl w:val="C9A6941C"/>
    <w:lvl w:ilvl="0" w:tplc="358238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C1A14"/>
    <w:multiLevelType w:val="hybridMultilevel"/>
    <w:tmpl w:val="61CE874C"/>
    <w:lvl w:ilvl="0" w:tplc="FD8C7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A82"/>
    <w:multiLevelType w:val="hybridMultilevel"/>
    <w:tmpl w:val="5656A9FC"/>
    <w:lvl w:ilvl="0" w:tplc="358238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F2407"/>
    <w:multiLevelType w:val="hybridMultilevel"/>
    <w:tmpl w:val="D12281C2"/>
    <w:lvl w:ilvl="0" w:tplc="358238CE">
      <w:start w:val="1"/>
      <w:numFmt w:val="decimal"/>
      <w:lvlText w:val="%1."/>
      <w:lvlJc w:val="left"/>
      <w:pPr>
        <w:ind w:left="7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D25F4"/>
    <w:rsid w:val="0000430B"/>
    <w:rsid w:val="00026D8C"/>
    <w:rsid w:val="00084C74"/>
    <w:rsid w:val="000C3E3B"/>
    <w:rsid w:val="000D52BB"/>
    <w:rsid w:val="000F3BC3"/>
    <w:rsid w:val="00125AAA"/>
    <w:rsid w:val="00127B01"/>
    <w:rsid w:val="00130260"/>
    <w:rsid w:val="00152FAD"/>
    <w:rsid w:val="001709A7"/>
    <w:rsid w:val="00187B26"/>
    <w:rsid w:val="00243865"/>
    <w:rsid w:val="0026643E"/>
    <w:rsid w:val="002C5AF8"/>
    <w:rsid w:val="002E6136"/>
    <w:rsid w:val="00323138"/>
    <w:rsid w:val="00346C0E"/>
    <w:rsid w:val="00437EFA"/>
    <w:rsid w:val="004414F9"/>
    <w:rsid w:val="00455971"/>
    <w:rsid w:val="004961EA"/>
    <w:rsid w:val="004C1507"/>
    <w:rsid w:val="00540CF9"/>
    <w:rsid w:val="005554E7"/>
    <w:rsid w:val="00581058"/>
    <w:rsid w:val="00586A52"/>
    <w:rsid w:val="005B46E6"/>
    <w:rsid w:val="005D2452"/>
    <w:rsid w:val="006A22A3"/>
    <w:rsid w:val="006E6401"/>
    <w:rsid w:val="006F03A4"/>
    <w:rsid w:val="006F653B"/>
    <w:rsid w:val="00700B41"/>
    <w:rsid w:val="007259B5"/>
    <w:rsid w:val="00755E15"/>
    <w:rsid w:val="00767B08"/>
    <w:rsid w:val="007A141E"/>
    <w:rsid w:val="007C49C7"/>
    <w:rsid w:val="007D0BFA"/>
    <w:rsid w:val="0084566A"/>
    <w:rsid w:val="0088165C"/>
    <w:rsid w:val="0089000D"/>
    <w:rsid w:val="008B1F34"/>
    <w:rsid w:val="008D149A"/>
    <w:rsid w:val="008D25F4"/>
    <w:rsid w:val="008D5977"/>
    <w:rsid w:val="009313A2"/>
    <w:rsid w:val="0097460F"/>
    <w:rsid w:val="00987784"/>
    <w:rsid w:val="009D6330"/>
    <w:rsid w:val="00A53124"/>
    <w:rsid w:val="00A572B3"/>
    <w:rsid w:val="00A70FA5"/>
    <w:rsid w:val="00A8355D"/>
    <w:rsid w:val="00AA6ED4"/>
    <w:rsid w:val="00AD67B9"/>
    <w:rsid w:val="00B1002A"/>
    <w:rsid w:val="00B21660"/>
    <w:rsid w:val="00B44C5C"/>
    <w:rsid w:val="00BD7EAB"/>
    <w:rsid w:val="00BF2F49"/>
    <w:rsid w:val="00C73137"/>
    <w:rsid w:val="00C82C1E"/>
    <w:rsid w:val="00D34C68"/>
    <w:rsid w:val="00D36A36"/>
    <w:rsid w:val="00D67032"/>
    <w:rsid w:val="00D702AE"/>
    <w:rsid w:val="00D91FD0"/>
    <w:rsid w:val="00DE0D37"/>
    <w:rsid w:val="00DE42F9"/>
    <w:rsid w:val="00E137C3"/>
    <w:rsid w:val="00E25453"/>
    <w:rsid w:val="00E44939"/>
    <w:rsid w:val="00E553BE"/>
    <w:rsid w:val="00E73E1C"/>
    <w:rsid w:val="00E93F45"/>
    <w:rsid w:val="00EA738F"/>
    <w:rsid w:val="00EE2123"/>
    <w:rsid w:val="00EE5794"/>
    <w:rsid w:val="00EF1B5F"/>
    <w:rsid w:val="00EF2762"/>
    <w:rsid w:val="00F01AFB"/>
    <w:rsid w:val="00F84F87"/>
    <w:rsid w:val="00F91F07"/>
    <w:rsid w:val="00F955C9"/>
    <w:rsid w:val="00F96B63"/>
    <w:rsid w:val="00FC704C"/>
    <w:rsid w:val="00FD7F1B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31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5F4"/>
    <w:rPr>
      <w:color w:val="0000FF"/>
      <w:u w:val="single"/>
    </w:rPr>
  </w:style>
  <w:style w:type="paragraph" w:customStyle="1" w:styleId="a4">
    <w:name w:val="Содержимое таблицы"/>
    <w:basedOn w:val="a"/>
    <w:rsid w:val="008D25F4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1">
    <w:name w:val="Обычный1"/>
    <w:rsid w:val="002C5A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 + Не полужирный;Не курсив"/>
    <w:basedOn w:val="a0"/>
    <w:rsid w:val="002C5AF8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D67B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31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20">
    <w:name w:val="Основной текст (2) + Не полужирный"/>
    <w:aliases w:val="Не курсив"/>
    <w:basedOn w:val="a0"/>
    <w:rsid w:val="00EE5794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footer"/>
    <w:basedOn w:val="a"/>
    <w:link w:val="a7"/>
    <w:rsid w:val="00437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37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437EFA"/>
    <w:pPr>
      <w:tabs>
        <w:tab w:val="left" w:pos="5529"/>
      </w:tabs>
      <w:suppressAutoHyphens/>
    </w:pPr>
    <w:rPr>
      <w:sz w:val="28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37E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437EFA"/>
    <w:pPr>
      <w:tabs>
        <w:tab w:val="left" w:leader="underscore" w:pos="10775"/>
      </w:tabs>
      <w:suppressAutoHyphens/>
      <w:ind w:left="284" w:firstLine="56"/>
    </w:pPr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kc.persona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c.persona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65B4-9644-49C0-863B-8CB08520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2018-10-17T12:24:00Z</cp:lastPrinted>
  <dcterms:created xsi:type="dcterms:W3CDTF">2019-06-03T09:08:00Z</dcterms:created>
  <dcterms:modified xsi:type="dcterms:W3CDTF">2019-06-06T12:10:00Z</dcterms:modified>
</cp:coreProperties>
</file>