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47" w:type="dxa"/>
        <w:tblLayout w:type="fixed"/>
        <w:tblLook w:val="0000"/>
      </w:tblPr>
      <w:tblGrid>
        <w:gridCol w:w="3975"/>
        <w:gridCol w:w="1245"/>
        <w:gridCol w:w="420"/>
        <w:gridCol w:w="1845"/>
        <w:gridCol w:w="2154"/>
        <w:gridCol w:w="108"/>
      </w:tblGrid>
      <w:tr w:rsidR="000B561A">
        <w:tc>
          <w:tcPr>
            <w:tcW w:w="9747" w:type="dxa"/>
            <w:gridSpan w:val="6"/>
          </w:tcPr>
          <w:p w:rsidR="000B561A" w:rsidRDefault="000B561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B561A">
        <w:tc>
          <w:tcPr>
            <w:tcW w:w="9747" w:type="dxa"/>
            <w:gridSpan w:val="6"/>
          </w:tcPr>
          <w:p w:rsidR="000B561A" w:rsidRDefault="000B561A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0B561A">
        <w:tc>
          <w:tcPr>
            <w:tcW w:w="9747" w:type="dxa"/>
            <w:gridSpan w:val="6"/>
          </w:tcPr>
          <w:p w:rsidR="000B561A" w:rsidRDefault="000B561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B561A">
        <w:tc>
          <w:tcPr>
            <w:tcW w:w="9747" w:type="dxa"/>
            <w:gridSpan w:val="6"/>
          </w:tcPr>
          <w:p w:rsidR="000B561A" w:rsidRDefault="000B561A">
            <w:pPr>
              <w:autoSpaceDE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0B561A">
        <w:tc>
          <w:tcPr>
            <w:tcW w:w="9747" w:type="dxa"/>
            <w:gridSpan w:val="6"/>
          </w:tcPr>
          <w:p w:rsidR="000B561A" w:rsidRDefault="000B561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B561A">
        <w:tc>
          <w:tcPr>
            <w:tcW w:w="3975" w:type="dxa"/>
          </w:tcPr>
          <w:p w:rsidR="000B561A" w:rsidRPr="0014656C" w:rsidRDefault="000B561A" w:rsidP="00BD74DF">
            <w:pPr>
              <w:autoSpaceDE w:val="0"/>
              <w:snapToGrid w:val="0"/>
              <w:rPr>
                <w:sz w:val="28"/>
                <w:szCs w:val="28"/>
              </w:rPr>
            </w:pPr>
            <w:r w:rsidRPr="0014656C">
              <w:rPr>
                <w:sz w:val="28"/>
                <w:szCs w:val="28"/>
              </w:rPr>
              <w:t>_</w:t>
            </w:r>
            <w:r w:rsidR="008E45FB" w:rsidRPr="008E45FB">
              <w:rPr>
                <w:sz w:val="28"/>
                <w:szCs w:val="28"/>
                <w:u w:val="single"/>
              </w:rPr>
              <w:t>29.05.2015</w:t>
            </w:r>
            <w:r w:rsidRPr="0014656C">
              <w:rPr>
                <w:sz w:val="28"/>
                <w:szCs w:val="28"/>
              </w:rPr>
              <w:t>__</w:t>
            </w:r>
          </w:p>
        </w:tc>
        <w:tc>
          <w:tcPr>
            <w:tcW w:w="1665" w:type="dxa"/>
            <w:gridSpan w:val="2"/>
          </w:tcPr>
          <w:p w:rsidR="000B561A" w:rsidRDefault="000B561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gridSpan w:val="3"/>
          </w:tcPr>
          <w:p w:rsidR="000B561A" w:rsidRPr="00BD74DF" w:rsidRDefault="000B561A" w:rsidP="00BD74DF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D74DF">
              <w:rPr>
                <w:sz w:val="28"/>
                <w:szCs w:val="28"/>
                <w:u w:val="single"/>
              </w:rPr>
              <w:t xml:space="preserve">№ </w:t>
            </w:r>
            <w:r w:rsidR="008E45FB" w:rsidRPr="008E45FB">
              <w:rPr>
                <w:sz w:val="28"/>
                <w:szCs w:val="28"/>
                <w:u w:val="single"/>
              </w:rPr>
              <w:t>220</w:t>
            </w:r>
            <w:r w:rsidRPr="0014656C">
              <w:rPr>
                <w:sz w:val="28"/>
                <w:szCs w:val="28"/>
              </w:rPr>
              <w:t>__</w:t>
            </w:r>
          </w:p>
        </w:tc>
      </w:tr>
      <w:tr w:rsidR="000B561A">
        <w:tc>
          <w:tcPr>
            <w:tcW w:w="3975" w:type="dxa"/>
          </w:tcPr>
          <w:p w:rsidR="000B561A" w:rsidRDefault="000B561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0B561A" w:rsidRDefault="000B561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4107" w:type="dxa"/>
            <w:gridSpan w:val="3"/>
          </w:tcPr>
          <w:p w:rsidR="000B561A" w:rsidRDefault="000B561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561A">
        <w:tc>
          <w:tcPr>
            <w:tcW w:w="9747" w:type="dxa"/>
            <w:gridSpan w:val="6"/>
          </w:tcPr>
          <w:p w:rsidR="000B561A" w:rsidRPr="00C729A6" w:rsidRDefault="000B561A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0B561A">
        <w:tc>
          <w:tcPr>
            <w:tcW w:w="9747" w:type="dxa"/>
            <w:gridSpan w:val="6"/>
          </w:tcPr>
          <w:p w:rsidR="00C729A6" w:rsidRDefault="000B561A" w:rsidP="00146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63670">
              <w:rPr>
                <w:b/>
                <w:bCs/>
                <w:sz w:val="28"/>
                <w:szCs w:val="28"/>
              </w:rPr>
              <w:t xml:space="preserve">Об утверждении перечня мероприятий по созданию в </w:t>
            </w:r>
          </w:p>
          <w:p w:rsidR="00C729A6" w:rsidRDefault="000B561A" w:rsidP="00146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63670">
              <w:rPr>
                <w:b/>
                <w:bCs/>
                <w:sz w:val="28"/>
                <w:szCs w:val="28"/>
              </w:rPr>
              <w:t xml:space="preserve">общеобразовательных организациях Тужинского муниципального </w:t>
            </w:r>
          </w:p>
          <w:p w:rsidR="00C729A6" w:rsidRDefault="000B561A" w:rsidP="00146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63670">
              <w:rPr>
                <w:b/>
                <w:bCs/>
                <w:sz w:val="28"/>
                <w:szCs w:val="28"/>
              </w:rPr>
              <w:t xml:space="preserve">района, расположенных в сельской местности, условий для занятий </w:t>
            </w:r>
          </w:p>
          <w:p w:rsidR="000B561A" w:rsidRPr="00B63670" w:rsidRDefault="000B561A" w:rsidP="00146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63670">
              <w:rPr>
                <w:b/>
                <w:bCs/>
                <w:sz w:val="28"/>
                <w:szCs w:val="28"/>
              </w:rPr>
              <w:t>физической культурой и спо</w:t>
            </w:r>
            <w:r w:rsidRPr="00B63670">
              <w:rPr>
                <w:b/>
                <w:bCs/>
                <w:sz w:val="28"/>
                <w:szCs w:val="28"/>
              </w:rPr>
              <w:t>р</w:t>
            </w:r>
            <w:r w:rsidRPr="00B63670">
              <w:rPr>
                <w:b/>
                <w:bCs/>
                <w:sz w:val="28"/>
                <w:szCs w:val="28"/>
              </w:rPr>
              <w:t>том</w:t>
            </w:r>
          </w:p>
        </w:tc>
      </w:tr>
      <w:tr w:rsidR="000B561A">
        <w:tc>
          <w:tcPr>
            <w:tcW w:w="9747" w:type="dxa"/>
            <w:gridSpan w:val="6"/>
          </w:tcPr>
          <w:p w:rsidR="000B561A" w:rsidRPr="00C729A6" w:rsidRDefault="000B561A" w:rsidP="00D75D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</w:p>
        </w:tc>
      </w:tr>
      <w:tr w:rsidR="000B561A">
        <w:tc>
          <w:tcPr>
            <w:tcW w:w="9747" w:type="dxa"/>
            <w:gridSpan w:val="6"/>
          </w:tcPr>
          <w:tbl>
            <w:tblPr>
              <w:tblW w:w="17760" w:type="dxa"/>
              <w:tblLayout w:type="fixed"/>
              <w:tblLook w:val="0000"/>
            </w:tblPr>
            <w:tblGrid>
              <w:gridCol w:w="9680"/>
              <w:gridCol w:w="4040"/>
              <w:gridCol w:w="4040"/>
            </w:tblGrid>
            <w:tr w:rsidR="000B561A">
              <w:trPr>
                <w:gridAfter w:val="2"/>
                <w:wAfter w:w="8080" w:type="dxa"/>
              </w:trPr>
              <w:tc>
                <w:tcPr>
                  <w:tcW w:w="9680" w:type="dxa"/>
                </w:tcPr>
                <w:p w:rsidR="000B561A" w:rsidRPr="00B63670" w:rsidRDefault="000B561A" w:rsidP="0014656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63670">
                    <w:rPr>
                      <w:sz w:val="28"/>
                      <w:szCs w:val="28"/>
                    </w:rPr>
                    <w:t xml:space="preserve">В соответствии с </w:t>
                  </w:r>
                  <w:hyperlink r:id="rId7" w:history="1">
                    <w:r w:rsidRPr="00B63670">
                      <w:rPr>
                        <w:color w:val="0000FF"/>
                        <w:sz w:val="28"/>
                        <w:szCs w:val="28"/>
                      </w:rPr>
                      <w:t>постановлением</w:t>
                    </w:r>
                  </w:hyperlink>
                  <w:r w:rsidRPr="00B63670">
                    <w:rPr>
                      <w:sz w:val="28"/>
                      <w:szCs w:val="28"/>
                    </w:rPr>
                    <w:t xml:space="preserve"> Правительства Российской Федерации от 29.12.2014 N 1597 "О предоставлении и распределении субсидий из фед</w:t>
                  </w:r>
                  <w:r w:rsidRPr="00B63670">
                    <w:rPr>
                      <w:sz w:val="28"/>
                      <w:szCs w:val="28"/>
                    </w:rPr>
                    <w:t>е</w:t>
                  </w:r>
                  <w:r w:rsidRPr="00B63670">
                    <w:rPr>
                      <w:sz w:val="28"/>
                      <w:szCs w:val="28"/>
                    </w:rPr>
                    <w:t>рального бюджета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</w:t>
                  </w:r>
                  <w:r w:rsidRPr="00B63670">
                    <w:rPr>
                      <w:sz w:val="28"/>
                      <w:szCs w:val="28"/>
                    </w:rPr>
                    <w:t>м</w:t>
                  </w:r>
                  <w:r w:rsidRPr="00B63670">
                    <w:rPr>
                      <w:sz w:val="28"/>
                      <w:szCs w:val="28"/>
                    </w:rPr>
                    <w:t>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годы,</w:t>
                  </w:r>
                  <w:r w:rsidR="005C0E5A">
                    <w:rPr>
                      <w:sz w:val="28"/>
                      <w:szCs w:val="28"/>
                    </w:rPr>
                    <w:t xml:space="preserve"> </w:t>
                  </w:r>
                  <w:r w:rsidR="00C729A6">
                    <w:rPr>
                      <w:sz w:val="28"/>
                      <w:szCs w:val="28"/>
                    </w:rPr>
                    <w:t>постановлением администрации Тужинского муниц</w:t>
                  </w:r>
                  <w:r w:rsidR="00C729A6">
                    <w:rPr>
                      <w:sz w:val="28"/>
                      <w:szCs w:val="28"/>
                    </w:rPr>
                    <w:t>и</w:t>
                  </w:r>
                  <w:r w:rsidR="00C729A6">
                    <w:rPr>
                      <w:sz w:val="28"/>
                      <w:szCs w:val="28"/>
                    </w:rPr>
                    <w:t xml:space="preserve">пального района от </w:t>
                  </w:r>
                  <w:r w:rsidR="00C11BAA">
                    <w:rPr>
                      <w:sz w:val="28"/>
                      <w:szCs w:val="28"/>
                    </w:rPr>
                    <w:t>11.10.2013 года</w:t>
                  </w:r>
                  <w:r w:rsidR="00C729A6">
                    <w:rPr>
                      <w:sz w:val="28"/>
                      <w:szCs w:val="28"/>
                    </w:rPr>
                    <w:t xml:space="preserve"> №</w:t>
                  </w:r>
                  <w:r w:rsidR="00C11BAA">
                    <w:rPr>
                      <w:sz w:val="28"/>
                      <w:szCs w:val="28"/>
                    </w:rPr>
                    <w:t xml:space="preserve">  528</w:t>
                  </w:r>
                  <w:r w:rsidR="00C729A6">
                    <w:rPr>
                      <w:sz w:val="28"/>
                      <w:szCs w:val="28"/>
                    </w:rPr>
                    <w:t xml:space="preserve"> «Об утверждении муниципальной программы </w:t>
                  </w:r>
                  <w:r w:rsidRPr="00B63670">
                    <w:rPr>
                      <w:sz w:val="28"/>
                      <w:szCs w:val="28"/>
                    </w:rPr>
                    <w:t>Тужинского  муниципального района «Развитие образ</w:t>
                  </w:r>
                  <w:r w:rsidRPr="00B63670">
                    <w:rPr>
                      <w:sz w:val="28"/>
                      <w:szCs w:val="28"/>
                    </w:rPr>
                    <w:t>о</w:t>
                  </w:r>
                  <w:r w:rsidRPr="00B63670">
                    <w:rPr>
                      <w:sz w:val="28"/>
                      <w:szCs w:val="28"/>
                    </w:rPr>
                    <w:t>вания</w:t>
                  </w:r>
                  <w:r w:rsidR="00C11BAA">
                    <w:rPr>
                      <w:sz w:val="28"/>
                      <w:szCs w:val="28"/>
                    </w:rPr>
                    <w:t>» на 2014 – 2016 годы»</w:t>
                  </w:r>
                  <w:r w:rsidRPr="00B63670">
                    <w:rPr>
                      <w:sz w:val="28"/>
                      <w:szCs w:val="28"/>
                    </w:rPr>
                    <w:t xml:space="preserve"> </w:t>
                  </w:r>
                  <w:r w:rsidR="00C729A6">
                    <w:rPr>
                      <w:sz w:val="28"/>
                      <w:szCs w:val="28"/>
                    </w:rPr>
                    <w:t>администрация Тужинского муниципального района ПОСТАНОВЛЯЕТ</w:t>
                  </w:r>
                  <w:r w:rsidRPr="00B63670">
                    <w:rPr>
                      <w:sz w:val="28"/>
                      <w:szCs w:val="28"/>
                    </w:rPr>
                    <w:t>:</w:t>
                  </w:r>
                </w:p>
                <w:p w:rsidR="000B561A" w:rsidRPr="00B63670" w:rsidRDefault="000B561A" w:rsidP="0014656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63670">
                    <w:rPr>
                      <w:sz w:val="28"/>
                      <w:szCs w:val="28"/>
                    </w:rPr>
                    <w:t xml:space="preserve">1. Утвердить </w:t>
                  </w:r>
                  <w:hyperlink w:anchor="Par36" w:history="1">
                    <w:r w:rsidRPr="00B63670">
                      <w:rPr>
                        <w:color w:val="0000FF"/>
                        <w:sz w:val="28"/>
                        <w:szCs w:val="28"/>
                      </w:rPr>
                      <w:t>перечень</w:t>
                    </w:r>
                  </w:hyperlink>
                  <w:r w:rsidRPr="00B63670">
                    <w:rPr>
                      <w:sz w:val="28"/>
                      <w:szCs w:val="28"/>
                    </w:rPr>
                    <w:t xml:space="preserve"> мероприятий по созданию в общеобразовательных организациях Тужинского муниципального района, расположенных в сел</w:t>
                  </w:r>
                  <w:r w:rsidRPr="00B63670">
                    <w:rPr>
                      <w:sz w:val="28"/>
                      <w:szCs w:val="28"/>
                    </w:rPr>
                    <w:t>ь</w:t>
                  </w:r>
                  <w:r w:rsidRPr="00B63670">
                    <w:rPr>
                      <w:sz w:val="28"/>
                      <w:szCs w:val="28"/>
                    </w:rPr>
                    <w:t>ской местности, условий для занятий физической культурой и спортом (далее - перечень мероприятий) согласно приложению N 1.</w:t>
                  </w:r>
                </w:p>
                <w:p w:rsidR="000B561A" w:rsidRPr="00B63670" w:rsidRDefault="000B561A" w:rsidP="0014656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B63670">
                    <w:rPr>
                      <w:sz w:val="28"/>
                      <w:szCs w:val="28"/>
                    </w:rPr>
                    <w:t xml:space="preserve">2. Утвердить </w:t>
                  </w:r>
                  <w:hyperlink w:anchor="Par169" w:history="1">
                    <w:r w:rsidRPr="00B63670">
                      <w:rPr>
                        <w:color w:val="0000FF"/>
                        <w:sz w:val="28"/>
                        <w:szCs w:val="28"/>
                      </w:rPr>
                      <w:t>информацию</w:t>
                    </w:r>
                  </w:hyperlink>
                  <w:r w:rsidRPr="00B63670">
                    <w:rPr>
                      <w:sz w:val="28"/>
                      <w:szCs w:val="28"/>
                    </w:rPr>
                    <w:t xml:space="preserve"> о перечне мероприятий по созданию в общ</w:t>
                  </w:r>
                  <w:r w:rsidRPr="00B63670">
                    <w:rPr>
                      <w:sz w:val="28"/>
                      <w:szCs w:val="28"/>
                    </w:rPr>
                    <w:t>е</w:t>
                  </w:r>
                  <w:r w:rsidRPr="00B63670">
                    <w:rPr>
                      <w:sz w:val="28"/>
                      <w:szCs w:val="28"/>
                    </w:rPr>
                    <w:t>образовательных организациях Тужинского муниципального района, расп</w:t>
                  </w:r>
                  <w:r w:rsidRPr="00B63670">
                    <w:rPr>
                      <w:sz w:val="28"/>
                      <w:szCs w:val="28"/>
                    </w:rPr>
                    <w:t>о</w:t>
                  </w:r>
                  <w:r w:rsidRPr="00B63670">
                    <w:rPr>
                      <w:sz w:val="28"/>
                      <w:szCs w:val="28"/>
                    </w:rPr>
                    <w:t>ложенных в сельской местности, условий для занятий физической культурой и спортом согласно приложению N 2.</w:t>
                  </w:r>
                </w:p>
                <w:p w:rsidR="000B561A" w:rsidRPr="00B63670" w:rsidRDefault="00C11BAA" w:rsidP="0014656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B561A" w:rsidRPr="00B63670">
                    <w:rPr>
                      <w:sz w:val="28"/>
                      <w:szCs w:val="28"/>
                    </w:rPr>
                    <w:t xml:space="preserve">. Контроль за выполнением постановления возложить на </w:t>
                  </w:r>
                  <w:r w:rsidR="00C729A6">
                    <w:rPr>
                      <w:sz w:val="28"/>
                      <w:szCs w:val="28"/>
                    </w:rPr>
                    <w:t xml:space="preserve">начальника управления образования </w:t>
                  </w:r>
                  <w:r w:rsidR="000B561A" w:rsidRPr="00B63670">
                    <w:rPr>
                      <w:sz w:val="28"/>
                      <w:szCs w:val="28"/>
                    </w:rPr>
                    <w:t>Андрееву З. А.</w:t>
                  </w:r>
                </w:p>
                <w:p w:rsidR="000B561A" w:rsidRPr="00C729A6" w:rsidRDefault="000B561A" w:rsidP="00C12B99">
                  <w:pPr>
                    <w:autoSpaceDE w:val="0"/>
                    <w:autoSpaceDN w:val="0"/>
                    <w:adjustRightInd w:val="0"/>
                    <w:spacing w:line="360" w:lineRule="auto"/>
                    <w:ind w:firstLine="539"/>
                    <w:jc w:val="both"/>
                  </w:pPr>
                </w:p>
              </w:tc>
            </w:tr>
            <w:tr w:rsidR="00C729A6">
              <w:tc>
                <w:tcPr>
                  <w:tcW w:w="9680" w:type="dxa"/>
                </w:tcPr>
                <w:p w:rsidR="00A70C07" w:rsidRDefault="00A70C07" w:rsidP="007550BA">
                  <w:pPr>
                    <w:suppressAutoHyphens/>
                    <w:autoSpaceDE w:val="0"/>
                    <w:snapToGrid w:val="0"/>
                    <w:rPr>
                      <w:sz w:val="28"/>
                      <w:szCs w:val="28"/>
                    </w:rPr>
                  </w:pPr>
                </w:p>
                <w:p w:rsidR="00C729A6" w:rsidRDefault="00C729A6" w:rsidP="007550BA">
                  <w:pPr>
                    <w:suppressAutoHyphens/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И.о.главы  администрации </w:t>
                  </w:r>
                </w:p>
                <w:p w:rsidR="00C729A6" w:rsidRDefault="00C729A6" w:rsidP="007550BA">
                  <w:pPr>
                    <w:suppressAutoHyphens/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Тужинского муниципального района                                           Л. В. Бледных</w:t>
                  </w:r>
                </w:p>
                <w:p w:rsidR="00A70C07" w:rsidRDefault="00A70C07" w:rsidP="007550BA">
                  <w:pPr>
                    <w:suppressAutoHyphens/>
                    <w:autoSpaceDE w:val="0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0" w:type="dxa"/>
                </w:tcPr>
                <w:p w:rsidR="00C729A6" w:rsidRDefault="00C729A6" w:rsidP="007550BA">
                  <w:pPr>
                    <w:suppressAutoHyphens/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40" w:type="dxa"/>
                </w:tcPr>
                <w:p w:rsidR="00C729A6" w:rsidRDefault="00C729A6" w:rsidP="007550BA">
                  <w:pPr>
                    <w:suppressAutoHyphens/>
                    <w:autoSpaceDE w:val="0"/>
                    <w:ind w:right="57"/>
                    <w:rPr>
                      <w:sz w:val="28"/>
                      <w:szCs w:val="28"/>
                    </w:rPr>
                  </w:pPr>
                </w:p>
                <w:p w:rsidR="00C729A6" w:rsidRDefault="00C729A6" w:rsidP="007550BA">
                  <w:pPr>
                    <w:suppressAutoHyphens/>
                    <w:autoSpaceDE w:val="0"/>
                    <w:ind w:right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Л.В.Бледных</w:t>
                  </w:r>
                </w:p>
              </w:tc>
            </w:tr>
          </w:tbl>
          <w:p w:rsidR="000B561A" w:rsidRDefault="000B561A" w:rsidP="00CE7C9C">
            <w:pPr>
              <w:autoSpaceDE w:val="0"/>
              <w:rPr>
                <w:sz w:val="28"/>
                <w:szCs w:val="28"/>
              </w:rPr>
            </w:pP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9639" w:type="dxa"/>
            <w:gridSpan w:val="5"/>
          </w:tcPr>
          <w:p w:rsidR="000B561A" w:rsidRDefault="000B561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9639" w:type="dxa"/>
            <w:gridSpan w:val="5"/>
          </w:tcPr>
          <w:p w:rsidR="000B561A" w:rsidRDefault="000B561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5220" w:type="dxa"/>
            <w:gridSpan w:val="2"/>
          </w:tcPr>
          <w:p w:rsidR="000B561A" w:rsidRDefault="000B561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Тужинского муниципального района</w:t>
            </w:r>
          </w:p>
        </w:tc>
        <w:tc>
          <w:tcPr>
            <w:tcW w:w="2265" w:type="dxa"/>
            <w:gridSpan w:val="2"/>
          </w:tcPr>
          <w:p w:rsidR="000B561A" w:rsidRDefault="000B561A">
            <w:pPr>
              <w:autoSpaceDE w:val="0"/>
              <w:snapToGrid w:val="0"/>
              <w:ind w:left="-3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0B561A" w:rsidRDefault="000B561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B561A" w:rsidRDefault="000B561A">
            <w:pPr>
              <w:autoSpaceDE w:val="0"/>
              <w:ind w:left="-108" w:right="-3"/>
              <w:rPr>
                <w:sz w:val="28"/>
                <w:szCs w:val="28"/>
              </w:rPr>
            </w:pPr>
          </w:p>
          <w:p w:rsidR="000B561A" w:rsidRDefault="000B561A">
            <w:pPr>
              <w:autoSpaceDE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А. Андреева</w:t>
            </w: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5220" w:type="dxa"/>
            <w:gridSpan w:val="2"/>
          </w:tcPr>
          <w:p w:rsidR="000B561A" w:rsidRDefault="000B561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265" w:type="dxa"/>
            <w:gridSpan w:val="2"/>
          </w:tcPr>
          <w:p w:rsidR="000B561A" w:rsidRDefault="000B561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0B561A" w:rsidRDefault="000B561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9639" w:type="dxa"/>
            <w:gridSpan w:val="5"/>
          </w:tcPr>
          <w:p w:rsidR="000B561A" w:rsidRDefault="000B561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9639" w:type="dxa"/>
            <w:gridSpan w:val="5"/>
          </w:tcPr>
          <w:p w:rsidR="000B561A" w:rsidRDefault="000B561A">
            <w:pPr>
              <w:autoSpaceDE w:val="0"/>
              <w:snapToGrid w:val="0"/>
              <w:rPr>
                <w:sz w:val="48"/>
                <w:szCs w:val="48"/>
              </w:rPr>
            </w:pP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5220" w:type="dxa"/>
            <w:gridSpan w:val="2"/>
          </w:tcPr>
          <w:p w:rsidR="000B561A" w:rsidRDefault="000B561A" w:rsidP="00E17F7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 </w:t>
            </w:r>
          </w:p>
          <w:p w:rsidR="000B561A" w:rsidRDefault="000B561A" w:rsidP="00E17F7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</w:t>
            </w:r>
          </w:p>
          <w:p w:rsidR="000B561A" w:rsidRDefault="000B561A" w:rsidP="00F539E1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 вопросам</w:t>
            </w:r>
          </w:p>
          <w:p w:rsidR="000B561A" w:rsidRDefault="000B561A" w:rsidP="00E17F7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0B561A" w:rsidRDefault="000B561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0B561A" w:rsidRDefault="000B561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B561A" w:rsidRDefault="000B561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B561A" w:rsidRDefault="000B561A" w:rsidP="00C12B99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Н.А.Рудина</w:t>
            </w: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9639" w:type="dxa"/>
            <w:gridSpan w:val="5"/>
          </w:tcPr>
          <w:p w:rsidR="000B561A" w:rsidRDefault="00C729A6" w:rsidP="00D67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специалист-юрист </w:t>
            </w:r>
            <w:r w:rsidR="000B561A">
              <w:rPr>
                <w:sz w:val="28"/>
                <w:szCs w:val="28"/>
                <w:lang w:eastAsia="ru-RU"/>
              </w:rPr>
              <w:t>отдела</w:t>
            </w:r>
          </w:p>
          <w:p w:rsidR="00C729A6" w:rsidRDefault="000B561A" w:rsidP="00D67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юридического обеспечения</w:t>
            </w:r>
            <w:r w:rsidR="00C729A6">
              <w:rPr>
                <w:sz w:val="28"/>
                <w:szCs w:val="28"/>
                <w:lang w:eastAsia="ru-RU"/>
              </w:rPr>
              <w:t xml:space="preserve"> </w:t>
            </w:r>
          </w:p>
          <w:p w:rsidR="000B561A" w:rsidRDefault="00C729A6" w:rsidP="00D67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управляющего делами</w:t>
            </w:r>
          </w:p>
          <w:p w:rsidR="000B561A" w:rsidRDefault="000B561A" w:rsidP="008C3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администрации Тужинского </w:t>
            </w:r>
          </w:p>
          <w:p w:rsidR="000B561A" w:rsidRDefault="000B561A" w:rsidP="00014DB3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муниципального района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C729A6">
              <w:rPr>
                <w:sz w:val="28"/>
                <w:szCs w:val="28"/>
              </w:rPr>
              <w:t>А. Ю. Еськова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9639" w:type="dxa"/>
            <w:gridSpan w:val="5"/>
          </w:tcPr>
          <w:tbl>
            <w:tblPr>
              <w:tblW w:w="9464" w:type="dxa"/>
              <w:tblLayout w:type="fixed"/>
              <w:tblLook w:val="04A0"/>
            </w:tblPr>
            <w:tblGrid>
              <w:gridCol w:w="4503"/>
              <w:gridCol w:w="2835"/>
              <w:gridCol w:w="2126"/>
            </w:tblGrid>
            <w:tr w:rsidR="00AD5983">
              <w:tc>
                <w:tcPr>
                  <w:tcW w:w="4503" w:type="dxa"/>
                </w:tcPr>
                <w:p w:rsidR="00AD5983" w:rsidRDefault="00AD5983">
                  <w:pPr>
                    <w:suppressAutoHyphens/>
                    <w:spacing w:before="4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 управления муниципального казённого учреждения «Финансовое управление администрации Тужинского муниципального района»</w:t>
                  </w:r>
                </w:p>
              </w:tc>
              <w:tc>
                <w:tcPr>
                  <w:tcW w:w="2835" w:type="dxa"/>
                </w:tcPr>
                <w:p w:rsidR="00AD5983" w:rsidRDefault="00AD598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AD5983" w:rsidRDefault="00AD598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  <w:p w:rsidR="00AD5983" w:rsidRDefault="00AD598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  <w:p w:rsidR="00AD5983" w:rsidRDefault="00AD598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  <w:p w:rsidR="00AD5983" w:rsidRDefault="00AD598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  <w:p w:rsidR="00AD5983" w:rsidRDefault="00AD598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  <w:p w:rsidR="00AD5983" w:rsidRDefault="00AD5983">
                  <w:pPr>
                    <w:suppressAutoHyphens/>
                    <w:spacing w:before="48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И.Н. Докучаева</w:t>
                  </w:r>
                </w:p>
              </w:tc>
            </w:tr>
          </w:tbl>
          <w:p w:rsidR="000B561A" w:rsidRDefault="000B561A">
            <w:pPr>
              <w:pStyle w:val="af4"/>
              <w:snapToGrid w:val="0"/>
              <w:rPr>
                <w:sz w:val="48"/>
                <w:szCs w:val="48"/>
              </w:rPr>
            </w:pPr>
          </w:p>
        </w:tc>
      </w:tr>
      <w:tr w:rsidR="000B561A">
        <w:tblPrEx>
          <w:tblLook w:val="00A0"/>
        </w:tblPrEx>
        <w:trPr>
          <w:gridAfter w:val="1"/>
          <w:wAfter w:w="108" w:type="dxa"/>
        </w:trPr>
        <w:tc>
          <w:tcPr>
            <w:tcW w:w="9639" w:type="dxa"/>
            <w:gridSpan w:val="5"/>
          </w:tcPr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Разослать: дело, прокуратура,  управление образования, на сайт.</w:t>
            </w:r>
            <w:r>
              <w:rPr>
                <w:sz w:val="22"/>
                <w:szCs w:val="22"/>
              </w:rPr>
              <w:t xml:space="preserve">  </w:t>
            </w: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0B561A" w:rsidRDefault="000B561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B561A" w:rsidRDefault="000B561A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36"/>
        <w:gridCol w:w="4875"/>
      </w:tblGrid>
      <w:tr w:rsidR="00CD704D">
        <w:tc>
          <w:tcPr>
            <w:tcW w:w="4836" w:type="dxa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5" w:type="dxa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жинского муниципального района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t>_</w:t>
            </w:r>
            <w:r>
              <w:rPr>
                <w:sz w:val="28"/>
                <w:szCs w:val="28"/>
                <w:u w:val="single"/>
              </w:rPr>
              <w:t>29.05.2015</w:t>
            </w:r>
            <w:r>
              <w:t xml:space="preserve">__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>
              <w:rPr>
                <w:sz w:val="28"/>
                <w:szCs w:val="28"/>
                <w:u w:val="single"/>
              </w:rPr>
              <w:t>220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6"/>
      <w:bookmarkEnd w:id="0"/>
      <w:r>
        <w:rPr>
          <w:b/>
          <w:bCs/>
          <w:sz w:val="28"/>
          <w:szCs w:val="28"/>
        </w:rPr>
        <w:t>Перечень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созданию в общеобразовательных организациях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Тужинского муниципального района, расположенных в сельской местн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сти, условий для занятий физической культурой и спортом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81"/>
        <w:gridCol w:w="1758"/>
      </w:tblGrid>
      <w:tr w:rsidR="00CD704D"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Тужинский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район</w:t>
            </w:r>
          </w:p>
        </w:tc>
      </w:tr>
    </w:tbl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89"/>
        <w:gridCol w:w="1531"/>
        <w:gridCol w:w="1361"/>
        <w:gridCol w:w="454"/>
        <w:gridCol w:w="1304"/>
      </w:tblGrid>
      <w:tr w:rsidR="00CD704D"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 учащихся в Тужинском муниципальном районе на начало 2014/2015 учебного года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689</w:t>
            </w:r>
          </w:p>
        </w:tc>
      </w:tr>
      <w:tr w:rsidR="00CD704D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учащихся в Тужинском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ниципальном районев организациях, расположенных в сельской местности, на начало 2014/2015 учебного года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 от общей численн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Уровень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Основное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D704D"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Общее количество общеобразовательных организаций,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женных в сельской местности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704D"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Общее количество общеобразовательных организаций,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женных в сельской местности, имеющих спортивные залы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04D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общеобразовательных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низаций, расположенных в сельской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стности, имеющих спортивные залы, требующие ремонта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 от общего количес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организаций, име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спортивные залы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D704D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общеобразовательных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низаций, расположенных в сельской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стности, в которых отремонтированы спортивные залы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01.10.2015</w:t>
            </w:r>
          </w:p>
        </w:tc>
      </w:tr>
      <w:tr w:rsidR="00CD704D"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 учащихся в МКОУ СОШ с. Ныр на начало 2014/2015 учебного года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D704D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учащихся в Тужинском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ниципальном районе в  МКОУ СОШ с. Ныр расположенного в сельской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занимающихся на начало 2014/2015 учебного года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 от общей численн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Уровень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План/факт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26/18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Основное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План/факт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57/44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План/факт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17/16</w:t>
            </w:r>
          </w:p>
        </w:tc>
      </w:tr>
      <w:tr w:rsidR="00CD704D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учащихся в Тужинском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ниципальном районе в  МКОУ СОШ с. Ныр расположенного в сельской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на начало 2015/2016 учебного года, которые будут заниматься в отремонт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рованном спортивном зале 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 от общей численн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Уровень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План/факт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23/23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Основное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План/факт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53/57</w:t>
            </w:r>
          </w:p>
        </w:tc>
      </w:tr>
      <w:tr w:rsidR="00CD704D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4D" w:rsidRDefault="00CD70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План/факт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16/17</w:t>
            </w:r>
          </w:p>
        </w:tc>
      </w:tr>
    </w:tbl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_____________________________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Style w:val="a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36"/>
        <w:gridCol w:w="4875"/>
      </w:tblGrid>
      <w:tr w:rsidR="00CD704D">
        <w:tc>
          <w:tcPr>
            <w:tcW w:w="4836" w:type="dxa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162"/>
            <w:bookmarkEnd w:id="1"/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75" w:type="dxa"/>
          </w:tcPr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жинского муниципального района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29.05.2015</w:t>
            </w:r>
            <w: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>
              <w:rPr>
                <w:sz w:val="28"/>
                <w:szCs w:val="28"/>
                <w:u w:val="single"/>
              </w:rPr>
              <w:t>220</w:t>
            </w:r>
          </w:p>
          <w:p w:rsidR="00CD704D" w:rsidRDefault="00CD70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69"/>
      <w:bookmarkEnd w:id="2"/>
      <w:r>
        <w:rPr>
          <w:b/>
          <w:bCs/>
          <w:sz w:val="28"/>
          <w:szCs w:val="28"/>
        </w:rPr>
        <w:t>Информация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перечне мероприятий по созданию в общеобразовательных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организациях Тужинского муниципального района, расположенных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сельской местности, условий для занятий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физической культурой и спортом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bookmarkStart w:id="3" w:name="Par178"/>
      <w:bookmarkEnd w:id="3"/>
      <w:r>
        <w:rPr>
          <w:sz w:val="28"/>
          <w:szCs w:val="28"/>
        </w:rPr>
        <w:t>1. Характеристика условий для занятия физической культурой и спортом в общеобразовательных организациях, расположенных в сельской местности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государственной политики в сфере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является сохранение и укрепление здоровья школьников, воспитание культуры здоровья, здорового образа жизни.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привлечения детей и молодежи к регулярным занятиям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культурой и спортом администрацией Тужинского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реализуется комплекс мероприятий по созданию современных условий обучения физической культуре в школах района. При этом в зоне особого внимания находятся школы, расположенные в сельской местности, которые составляют 66% всех общеобразовательных организаций района. В них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чаются 689 школьников и работают 8 учителей физической культуры. Всего в районе спортивных сооружений – 47. Физкультурно – оздоровительной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той охвачено – 829 человек. Из них имеют спортивно – массовый разряд – 372 человека, 7 из которых являются перворазрядниками. Успешно выступают лыжники и гиревики.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по модернизации системы общего образования на 2011 - 2014 годы проведен капитальный ремонт зданий и объектов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организаций, в том числе и спортивных залов. В 2013 году на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тальный ремонт здания спортивного комплекса Муниципального казенного общеобразовательного учреждения средней общеобразовательной школы с углубленным изучением отдельных предметов пгт. Тужа выделена субсидия в сумме 2 560,0 тыс. руб. при софинансировании в 640,0 тыс. руб. из местного бюджета.  Для сельских школ приобретено спортивного оборудования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вентаря на сумму 284 т. руб.. Благодаря принятым мерам появилась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создания условий согласно федеральному государственному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тельному стандарту для занятий физической культурой и спортом не только в рамках учебной деятельности на уроках физической культуры, основ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жизнедеятельности, но и во внеурочной деятельности школьников по направлению "спортивно-оздоровительная деятельность".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2015 году на базе сельских общеобразовательных организаций действ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ет 4 спортивных кружка и секции (волейбол, гиревой спорт, лыжные гонки, футбол). В кружках на бесплатной основе занимаются 460 школьников.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массовыми спортивными играми школьников являются Всеро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сийские спортивные игры школьников "Президентские спортивные игры" и Всероссийские спортивные соревнования школьников "Президентские сост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зания". Все обучающиеся принимают участие в «Губернаторских состязан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ях». Данные соревнования массово охватывают школьников как из городских, так и из сельских школ. Ежегодно среди общеобразовательных организаций проводится спартакиада школьников по различным видам спорта: футболу, волейболу, баскетболу, полиатлону, лыжным гонкам, легкой атлетике.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в общеобразовательных организациях, расположенных в сельской местности, условий для занятий физической культурой и спортом в Тужинском районе в 2015 году предусмотрены средства в размере 532,400 рублей, из них субсидия из федерального бюджета – 505,8т. рублей, средства местного  бюджета -26,6т. рублей.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указанных средств в 1 общеобразовательной организации (МКОУ СОШ с. Ныр) будет отремонтирован 1 спортивный зал.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предоставленной субсидии на создание условий для занятий физической культурой и спортом в сельских школах количество учащихся,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нимающихся физкультурой и спортом, в районе увеличится на 19%.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одной из основных проблем остается отсутствие во многих школах спортивных объектов, отвечающих современным требованиям к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зовательному процессу в полном объеме.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3 сельских школах остается потребность в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щении спортивным инвентарем и оборудованием.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необходима реализация </w:t>
      </w:r>
      <w:hyperlink r:id="rId8" w:anchor="Par36#Par36" w:history="1">
        <w:r>
          <w:rPr>
            <w:rStyle w:val="a4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мероприятий по созданию в общеобразовательных организациях, расположенных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местности, условий для занятий физической культурой и спортом (далее - перечень мероприятий), утвержденного постановлением администрации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жинского муниципального района от 29.05.2015 N 220 "Об утверждении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мероприятий по созданию в общеобразовательных организациях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жинского муниципального района, расположенных в сельской местности,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для занятий физической культурой и спортом".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4" w:name="Par197"/>
      <w:bookmarkEnd w:id="4"/>
      <w:r>
        <w:rPr>
          <w:sz w:val="28"/>
          <w:szCs w:val="28"/>
        </w:rPr>
        <w:t xml:space="preserve">2. Обобщенная характеристика </w:t>
      </w:r>
      <w:hyperlink r:id="rId9" w:anchor="Par36#Par36" w:history="1">
        <w:r>
          <w:rPr>
            <w:rStyle w:val="a4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мероприятий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 2015 году </w:t>
      </w:r>
      <w:hyperlink r:id="rId10" w:anchor="Par36#Par36" w:history="1">
        <w:r>
          <w:rPr>
            <w:rStyle w:val="a4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мероприятий предусматривает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капитального ремонта спортивного зала в 1 общеобразовательной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расположенной в сельской местности. Это МКОУ СОШ с. Ныр, где общее количество занимавшихся физкультурой во внеурочное время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 78 человек (78%). В  2015 году образовательная организация приняла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конкурсе по реконструкции спортсооружений в сельской местности, что позволит увеличить количество школьников, занимающихся спортивно – оздоровительной работой по всем ступеням образования.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комплекса мероприятий планируется проведение следующих </w:t>
      </w:r>
      <w:r>
        <w:rPr>
          <w:sz w:val="28"/>
          <w:szCs w:val="28"/>
        </w:rPr>
        <w:lastRenderedPageBreak/>
        <w:t>основных видов работ: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перегородок, полов в душевых, санузлов, лыжной базы,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блоков, установка противопожарных  дверей, отделочные работы, санте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нические работы ремонт раздевалок, ремонт внутренних инженерных систем электро- и водоснабжения, водоотведения, ремонт внутренних инженерных систем теплоснабжения;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организация, в которую планируется направить средства субсидии из федерального бюджета на создание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организациях, расположенных в сельской местности, условий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нятий физической культурой и спортом, имеют численность учащихся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100 человек, располагаются в зданиях, износ которых не превышает 60%, а также не подлежат ликвидации до 2020 года в соответствии с планом оптим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сети общеобразовательных организаций.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 позволит привлечь к занятиям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культурой и спортом другие категории населения.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bookmarkStart w:id="5" w:name="Par207"/>
      <w:bookmarkEnd w:id="5"/>
      <w:r>
        <w:rPr>
          <w:sz w:val="28"/>
          <w:szCs w:val="28"/>
        </w:rPr>
        <w:t xml:space="preserve">3. Оценка эффективности реализации </w:t>
      </w:r>
      <w:hyperlink r:id="rId11" w:anchor="Par36#Par36" w:history="1">
        <w:r>
          <w:rPr>
            <w:rStyle w:val="a4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мероприятий</w:t>
      </w:r>
    </w:p>
    <w:p w:rsidR="00CD704D" w:rsidRDefault="00CD704D" w:rsidP="00CD70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hyperlink r:id="rId12" w:anchor="Par36#Par36" w:history="1">
        <w:r>
          <w:rPr>
            <w:rStyle w:val="a4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мероприятий к концу 2015 года планируется достичь следующих результатов: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увеличить на 19,2% долю учащихся, занимающихся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 и спортом во внеурочное время по начальному общему образованию, на 22,8% по основному общему образованию и на 5,9% по среднему общему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разованию.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базе МКОУ СОШ с.Ныр Тужинского района в 2015-2016 учебном году будет реализован План работы по физическому воспитанию школьного фу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культурно-спортивного общества «Олимп», и положение о школьном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тивном обществе, в которую добавится работа туристско-оздоровительной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правленности, чего требует новый комплекс ГТО.</w:t>
      </w: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both"/>
      </w:pPr>
    </w:p>
    <w:p w:rsidR="00CD704D" w:rsidRDefault="00CD704D" w:rsidP="00CD704D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___________________________</w:t>
      </w:r>
    </w:p>
    <w:p w:rsidR="00CD704D" w:rsidRDefault="00CD704D" w:rsidP="00014D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CD704D" w:rsidSect="00190D7E">
      <w:headerReference w:type="first" r:id="rId13"/>
      <w:footerReference w:type="first" r:id="rId14"/>
      <w:footnotePr>
        <w:pos w:val="beneathText"/>
      </w:footnotePr>
      <w:pgSz w:w="11905" w:h="16837"/>
      <w:pgMar w:top="1418" w:right="851" w:bottom="85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67" w:rsidRDefault="00610167">
      <w:r>
        <w:separator/>
      </w:r>
    </w:p>
  </w:endnote>
  <w:endnote w:type="continuationSeparator" w:id="0">
    <w:p w:rsidR="00610167" w:rsidRDefault="0061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A" w:rsidRDefault="000B561A">
    <w:pPr>
      <w:pStyle w:val="af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67" w:rsidRDefault="00610167">
      <w:r>
        <w:separator/>
      </w:r>
    </w:p>
  </w:footnote>
  <w:footnote w:type="continuationSeparator" w:id="0">
    <w:p w:rsidR="00610167" w:rsidRDefault="00610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A" w:rsidRDefault="00B66FBB">
    <w:pPr>
      <w:pStyle w:val="ac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1729E"/>
    <w:rsid w:val="00014DB3"/>
    <w:rsid w:val="000331C9"/>
    <w:rsid w:val="000571E8"/>
    <w:rsid w:val="00073E30"/>
    <w:rsid w:val="000B561A"/>
    <w:rsid w:val="000C5BD5"/>
    <w:rsid w:val="000D048D"/>
    <w:rsid w:val="000D0EDF"/>
    <w:rsid w:val="00130705"/>
    <w:rsid w:val="001411D2"/>
    <w:rsid w:val="0014656C"/>
    <w:rsid w:val="00155861"/>
    <w:rsid w:val="00190D7E"/>
    <w:rsid w:val="001B5EE0"/>
    <w:rsid w:val="001C1F71"/>
    <w:rsid w:val="001D3A5F"/>
    <w:rsid w:val="001E7AC3"/>
    <w:rsid w:val="00223ECD"/>
    <w:rsid w:val="00225A39"/>
    <w:rsid w:val="00225FED"/>
    <w:rsid w:val="00236A16"/>
    <w:rsid w:val="00237BB4"/>
    <w:rsid w:val="00240DFB"/>
    <w:rsid w:val="00252931"/>
    <w:rsid w:val="00263A37"/>
    <w:rsid w:val="00267BF0"/>
    <w:rsid w:val="002A523B"/>
    <w:rsid w:val="002A6308"/>
    <w:rsid w:val="00315BDF"/>
    <w:rsid w:val="00333E4F"/>
    <w:rsid w:val="00340680"/>
    <w:rsid w:val="0035486D"/>
    <w:rsid w:val="003661D2"/>
    <w:rsid w:val="00377D89"/>
    <w:rsid w:val="003E3289"/>
    <w:rsid w:val="004072E2"/>
    <w:rsid w:val="0041244E"/>
    <w:rsid w:val="0042118C"/>
    <w:rsid w:val="00436F00"/>
    <w:rsid w:val="00460A58"/>
    <w:rsid w:val="00461018"/>
    <w:rsid w:val="0047019A"/>
    <w:rsid w:val="00473E39"/>
    <w:rsid w:val="00477191"/>
    <w:rsid w:val="004B166C"/>
    <w:rsid w:val="004D19F1"/>
    <w:rsid w:val="0051226F"/>
    <w:rsid w:val="005213B0"/>
    <w:rsid w:val="00542307"/>
    <w:rsid w:val="00581979"/>
    <w:rsid w:val="00591679"/>
    <w:rsid w:val="005C0E5A"/>
    <w:rsid w:val="005C5236"/>
    <w:rsid w:val="005F292A"/>
    <w:rsid w:val="006015EB"/>
    <w:rsid w:val="0060462A"/>
    <w:rsid w:val="00610167"/>
    <w:rsid w:val="00622787"/>
    <w:rsid w:val="006401E6"/>
    <w:rsid w:val="0065636D"/>
    <w:rsid w:val="00667A2F"/>
    <w:rsid w:val="0068148A"/>
    <w:rsid w:val="0068191E"/>
    <w:rsid w:val="0071043A"/>
    <w:rsid w:val="00710BAD"/>
    <w:rsid w:val="0071729E"/>
    <w:rsid w:val="00725257"/>
    <w:rsid w:val="00741B76"/>
    <w:rsid w:val="007550BA"/>
    <w:rsid w:val="00787BB3"/>
    <w:rsid w:val="007B6EF3"/>
    <w:rsid w:val="007C5A11"/>
    <w:rsid w:val="007E6CEE"/>
    <w:rsid w:val="007F0C51"/>
    <w:rsid w:val="00835B77"/>
    <w:rsid w:val="0084624D"/>
    <w:rsid w:val="008A1711"/>
    <w:rsid w:val="008B45DA"/>
    <w:rsid w:val="008C3829"/>
    <w:rsid w:val="008D0EC8"/>
    <w:rsid w:val="008D3E70"/>
    <w:rsid w:val="008E45FB"/>
    <w:rsid w:val="008E6A89"/>
    <w:rsid w:val="009211F9"/>
    <w:rsid w:val="009541F4"/>
    <w:rsid w:val="0096413C"/>
    <w:rsid w:val="00973DE4"/>
    <w:rsid w:val="0098778B"/>
    <w:rsid w:val="009A7378"/>
    <w:rsid w:val="009E2C4F"/>
    <w:rsid w:val="009E6D7E"/>
    <w:rsid w:val="009E6ECE"/>
    <w:rsid w:val="009F247D"/>
    <w:rsid w:val="009F3812"/>
    <w:rsid w:val="00A10AA2"/>
    <w:rsid w:val="00A22711"/>
    <w:rsid w:val="00A27AFE"/>
    <w:rsid w:val="00A36EDF"/>
    <w:rsid w:val="00A40D02"/>
    <w:rsid w:val="00A46A4A"/>
    <w:rsid w:val="00A70C07"/>
    <w:rsid w:val="00A74442"/>
    <w:rsid w:val="00AA4152"/>
    <w:rsid w:val="00AB719E"/>
    <w:rsid w:val="00AD2566"/>
    <w:rsid w:val="00AD40BD"/>
    <w:rsid w:val="00AD5983"/>
    <w:rsid w:val="00AE3499"/>
    <w:rsid w:val="00B20EAE"/>
    <w:rsid w:val="00B42A57"/>
    <w:rsid w:val="00B61799"/>
    <w:rsid w:val="00B63670"/>
    <w:rsid w:val="00B66FBB"/>
    <w:rsid w:val="00B713F2"/>
    <w:rsid w:val="00B82051"/>
    <w:rsid w:val="00B855B0"/>
    <w:rsid w:val="00B92580"/>
    <w:rsid w:val="00BB0733"/>
    <w:rsid w:val="00BC3D7B"/>
    <w:rsid w:val="00BD74DF"/>
    <w:rsid w:val="00BF3985"/>
    <w:rsid w:val="00BF4D5E"/>
    <w:rsid w:val="00C06DBB"/>
    <w:rsid w:val="00C11BAA"/>
    <w:rsid w:val="00C12B99"/>
    <w:rsid w:val="00C13412"/>
    <w:rsid w:val="00C25D53"/>
    <w:rsid w:val="00C31F8E"/>
    <w:rsid w:val="00C36270"/>
    <w:rsid w:val="00C56546"/>
    <w:rsid w:val="00C60284"/>
    <w:rsid w:val="00C729A6"/>
    <w:rsid w:val="00C918AC"/>
    <w:rsid w:val="00CD6629"/>
    <w:rsid w:val="00CD704D"/>
    <w:rsid w:val="00CE31BE"/>
    <w:rsid w:val="00CE4FE6"/>
    <w:rsid w:val="00CE7C9C"/>
    <w:rsid w:val="00D0118A"/>
    <w:rsid w:val="00D140F4"/>
    <w:rsid w:val="00D47CE7"/>
    <w:rsid w:val="00D557BF"/>
    <w:rsid w:val="00D6729F"/>
    <w:rsid w:val="00D75D74"/>
    <w:rsid w:val="00DA56AF"/>
    <w:rsid w:val="00DB4870"/>
    <w:rsid w:val="00DB4CDB"/>
    <w:rsid w:val="00DD342C"/>
    <w:rsid w:val="00E0499F"/>
    <w:rsid w:val="00E0618F"/>
    <w:rsid w:val="00E1758F"/>
    <w:rsid w:val="00E17F7B"/>
    <w:rsid w:val="00E51115"/>
    <w:rsid w:val="00E57D0D"/>
    <w:rsid w:val="00E83D5F"/>
    <w:rsid w:val="00E9327E"/>
    <w:rsid w:val="00EB33CA"/>
    <w:rsid w:val="00EB79A3"/>
    <w:rsid w:val="00EC32DE"/>
    <w:rsid w:val="00ED133F"/>
    <w:rsid w:val="00F04DFB"/>
    <w:rsid w:val="00F076A5"/>
    <w:rsid w:val="00F375B2"/>
    <w:rsid w:val="00F37BCF"/>
    <w:rsid w:val="00F44AF5"/>
    <w:rsid w:val="00F539E1"/>
    <w:rsid w:val="00F70D66"/>
    <w:rsid w:val="00F939EC"/>
    <w:rsid w:val="00FC2271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8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2A6308"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924D5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uiPriority w:val="99"/>
    <w:rsid w:val="002A6308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uiPriority w:val="99"/>
    <w:rsid w:val="002A6308"/>
  </w:style>
  <w:style w:type="character" w:customStyle="1" w:styleId="WW-Absatz-Standardschriftart">
    <w:name w:val="WW-Absatz-Standardschriftart"/>
    <w:uiPriority w:val="99"/>
    <w:rsid w:val="002A6308"/>
  </w:style>
  <w:style w:type="character" w:customStyle="1" w:styleId="WW-Absatz-Standardschriftart1">
    <w:name w:val="WW-Absatz-Standardschriftart1"/>
    <w:uiPriority w:val="99"/>
    <w:rsid w:val="002A6308"/>
  </w:style>
  <w:style w:type="character" w:customStyle="1" w:styleId="WW-Absatz-Standardschriftart11">
    <w:name w:val="WW-Absatz-Standardschriftart11"/>
    <w:uiPriority w:val="99"/>
    <w:rsid w:val="002A6308"/>
  </w:style>
  <w:style w:type="character" w:customStyle="1" w:styleId="WW-Absatz-Standardschriftart111">
    <w:name w:val="WW-Absatz-Standardschriftart111"/>
    <w:uiPriority w:val="99"/>
    <w:rsid w:val="002A6308"/>
  </w:style>
  <w:style w:type="character" w:customStyle="1" w:styleId="WW-Absatz-Standardschriftart1111">
    <w:name w:val="WW-Absatz-Standardschriftart1111"/>
    <w:uiPriority w:val="99"/>
    <w:rsid w:val="002A6308"/>
  </w:style>
  <w:style w:type="character" w:customStyle="1" w:styleId="WW-Absatz-Standardschriftart11111">
    <w:name w:val="WW-Absatz-Standardschriftart11111"/>
    <w:uiPriority w:val="99"/>
    <w:rsid w:val="002A6308"/>
  </w:style>
  <w:style w:type="character" w:customStyle="1" w:styleId="WW-Absatz-Standardschriftart111111">
    <w:name w:val="WW-Absatz-Standardschriftart111111"/>
    <w:uiPriority w:val="99"/>
    <w:rsid w:val="002A6308"/>
  </w:style>
  <w:style w:type="character" w:customStyle="1" w:styleId="WW-Absatz-Standardschriftart1111111">
    <w:name w:val="WW-Absatz-Standardschriftart1111111"/>
    <w:uiPriority w:val="99"/>
    <w:rsid w:val="002A6308"/>
  </w:style>
  <w:style w:type="character" w:customStyle="1" w:styleId="WW-Absatz-Standardschriftart11111111">
    <w:name w:val="WW-Absatz-Standardschriftart11111111"/>
    <w:uiPriority w:val="99"/>
    <w:rsid w:val="002A6308"/>
  </w:style>
  <w:style w:type="character" w:customStyle="1" w:styleId="WW-Absatz-Standardschriftart111111111">
    <w:name w:val="WW-Absatz-Standardschriftart111111111"/>
    <w:uiPriority w:val="99"/>
    <w:rsid w:val="002A6308"/>
  </w:style>
  <w:style w:type="character" w:customStyle="1" w:styleId="3">
    <w:name w:val="Основной шрифт абзаца3"/>
    <w:uiPriority w:val="99"/>
    <w:rsid w:val="002A6308"/>
  </w:style>
  <w:style w:type="character" w:customStyle="1" w:styleId="WW-Absatz-Standardschriftart1111111111">
    <w:name w:val="WW-Absatz-Standardschriftart1111111111"/>
    <w:uiPriority w:val="99"/>
    <w:rsid w:val="002A6308"/>
  </w:style>
  <w:style w:type="character" w:customStyle="1" w:styleId="WW-Absatz-Standardschriftart11111111111">
    <w:name w:val="WW-Absatz-Standardschriftart11111111111"/>
    <w:uiPriority w:val="99"/>
    <w:rsid w:val="002A6308"/>
  </w:style>
  <w:style w:type="character" w:customStyle="1" w:styleId="2">
    <w:name w:val="Основной шрифт абзаца2"/>
    <w:uiPriority w:val="99"/>
    <w:rsid w:val="002A6308"/>
  </w:style>
  <w:style w:type="character" w:customStyle="1" w:styleId="WW-Absatz-Standardschriftart111111111111">
    <w:name w:val="WW-Absatz-Standardschriftart111111111111"/>
    <w:uiPriority w:val="99"/>
    <w:rsid w:val="002A6308"/>
  </w:style>
  <w:style w:type="character" w:customStyle="1" w:styleId="WW-Absatz-Standardschriftart1111111111111">
    <w:name w:val="WW-Absatz-Standardschriftart1111111111111"/>
    <w:uiPriority w:val="99"/>
    <w:rsid w:val="002A6308"/>
  </w:style>
  <w:style w:type="character" w:customStyle="1" w:styleId="WW-Absatz-Standardschriftart11111111111111">
    <w:name w:val="WW-Absatz-Standardschriftart11111111111111"/>
    <w:uiPriority w:val="99"/>
    <w:rsid w:val="002A6308"/>
  </w:style>
  <w:style w:type="character" w:customStyle="1" w:styleId="WW-Absatz-Standardschriftart111111111111111">
    <w:name w:val="WW-Absatz-Standardschriftart111111111111111"/>
    <w:uiPriority w:val="99"/>
    <w:rsid w:val="002A6308"/>
  </w:style>
  <w:style w:type="character" w:customStyle="1" w:styleId="WW-Absatz-Standardschriftart1111111111111111">
    <w:name w:val="WW-Absatz-Standardschriftart1111111111111111"/>
    <w:uiPriority w:val="99"/>
    <w:rsid w:val="002A6308"/>
  </w:style>
  <w:style w:type="character" w:customStyle="1" w:styleId="WW-Absatz-Standardschriftart11111111111111111">
    <w:name w:val="WW-Absatz-Standardschriftart11111111111111111"/>
    <w:uiPriority w:val="99"/>
    <w:rsid w:val="002A6308"/>
  </w:style>
  <w:style w:type="character" w:customStyle="1" w:styleId="WW-Absatz-Standardschriftart111111111111111111">
    <w:name w:val="WW-Absatz-Standardschriftart111111111111111111"/>
    <w:uiPriority w:val="99"/>
    <w:rsid w:val="002A6308"/>
  </w:style>
  <w:style w:type="character" w:customStyle="1" w:styleId="WW-Absatz-Standardschriftart1111111111111111111">
    <w:name w:val="WW-Absatz-Standardschriftart1111111111111111111"/>
    <w:uiPriority w:val="99"/>
    <w:rsid w:val="002A6308"/>
  </w:style>
  <w:style w:type="character" w:customStyle="1" w:styleId="WW-Absatz-Standardschriftart11111111111111111111">
    <w:name w:val="WW-Absatz-Standardschriftart11111111111111111111"/>
    <w:uiPriority w:val="99"/>
    <w:rsid w:val="002A6308"/>
  </w:style>
  <w:style w:type="character" w:customStyle="1" w:styleId="WW8Num10z0">
    <w:name w:val="WW8Num10z0"/>
    <w:uiPriority w:val="99"/>
    <w:rsid w:val="002A6308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uiPriority w:val="99"/>
    <w:rsid w:val="002A6308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A6308"/>
    <w:rPr>
      <w:rFonts w:ascii="Wingdings" w:hAnsi="Wingdings" w:cs="Wingdings"/>
    </w:rPr>
  </w:style>
  <w:style w:type="character" w:customStyle="1" w:styleId="WW8Num10z3">
    <w:name w:val="WW8Num10z3"/>
    <w:uiPriority w:val="99"/>
    <w:rsid w:val="002A6308"/>
    <w:rPr>
      <w:rFonts w:ascii="Symbol" w:hAnsi="Symbol" w:cs="Symbol"/>
    </w:rPr>
  </w:style>
  <w:style w:type="character" w:customStyle="1" w:styleId="WW8Num15z0">
    <w:name w:val="WW8Num15z0"/>
    <w:uiPriority w:val="99"/>
    <w:rsid w:val="002A6308"/>
    <w:rPr>
      <w:rFonts w:ascii="Symbol" w:hAnsi="Symbol" w:cs="Symbol"/>
      <w:color w:val="000000"/>
    </w:rPr>
  </w:style>
  <w:style w:type="character" w:customStyle="1" w:styleId="WW8Num19z0">
    <w:name w:val="WW8Num19z0"/>
    <w:uiPriority w:val="99"/>
    <w:rsid w:val="002A6308"/>
    <w:rPr>
      <w:sz w:val="28"/>
      <w:szCs w:val="28"/>
    </w:rPr>
  </w:style>
  <w:style w:type="character" w:customStyle="1" w:styleId="10">
    <w:name w:val="Основной шрифт абзаца1"/>
    <w:uiPriority w:val="99"/>
    <w:rsid w:val="002A6308"/>
  </w:style>
  <w:style w:type="character" w:styleId="a3">
    <w:name w:val="page number"/>
    <w:basedOn w:val="10"/>
    <w:uiPriority w:val="99"/>
    <w:semiHidden/>
    <w:rsid w:val="002A6308"/>
  </w:style>
  <w:style w:type="character" w:styleId="a4">
    <w:name w:val="Hyperlink"/>
    <w:basedOn w:val="10"/>
    <w:uiPriority w:val="99"/>
    <w:semiHidden/>
    <w:rsid w:val="002A6308"/>
    <w:rPr>
      <w:color w:val="0000FF"/>
      <w:u w:val="single"/>
    </w:rPr>
  </w:style>
  <w:style w:type="character" w:customStyle="1" w:styleId="12">
    <w:name w:val="Заголовок 1 Знак"/>
    <w:basedOn w:val="10"/>
    <w:uiPriority w:val="99"/>
    <w:rsid w:val="002A6308"/>
    <w:rPr>
      <w:b/>
      <w:bCs/>
      <w:color w:val="365F91"/>
      <w:sz w:val="28"/>
      <w:szCs w:val="28"/>
    </w:rPr>
  </w:style>
  <w:style w:type="character" w:customStyle="1" w:styleId="a5">
    <w:name w:val="Текст сноски Знак"/>
    <w:basedOn w:val="10"/>
    <w:uiPriority w:val="99"/>
    <w:rsid w:val="002A6308"/>
  </w:style>
  <w:style w:type="character" w:customStyle="1" w:styleId="a6">
    <w:name w:val="Символ сноски"/>
    <w:uiPriority w:val="99"/>
    <w:rsid w:val="002A6308"/>
    <w:rPr>
      <w:vertAlign w:val="superscript"/>
    </w:rPr>
  </w:style>
  <w:style w:type="character" w:customStyle="1" w:styleId="30">
    <w:name w:val="Основной текст 3 Знак"/>
    <w:basedOn w:val="10"/>
    <w:uiPriority w:val="99"/>
    <w:rsid w:val="002A6308"/>
    <w:rPr>
      <w:sz w:val="16"/>
      <w:szCs w:val="16"/>
    </w:rPr>
  </w:style>
  <w:style w:type="character" w:customStyle="1" w:styleId="a7">
    <w:name w:val="Символ нумерации"/>
    <w:uiPriority w:val="99"/>
    <w:rsid w:val="002A6308"/>
  </w:style>
  <w:style w:type="paragraph" w:customStyle="1" w:styleId="a8">
    <w:name w:val="Заголовок"/>
    <w:basedOn w:val="a"/>
    <w:next w:val="a9"/>
    <w:uiPriority w:val="99"/>
    <w:rsid w:val="002A63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2A6308"/>
    <w:pPr>
      <w:autoSpaceDE w:val="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924D53"/>
    <w:rPr>
      <w:sz w:val="24"/>
      <w:szCs w:val="24"/>
      <w:lang w:eastAsia="ar-SA"/>
    </w:rPr>
  </w:style>
  <w:style w:type="paragraph" w:styleId="ab">
    <w:name w:val="List"/>
    <w:basedOn w:val="a9"/>
    <w:uiPriority w:val="99"/>
    <w:semiHidden/>
    <w:rsid w:val="002A6308"/>
  </w:style>
  <w:style w:type="paragraph" w:customStyle="1" w:styleId="31">
    <w:name w:val="Название3"/>
    <w:basedOn w:val="a"/>
    <w:uiPriority w:val="99"/>
    <w:rsid w:val="002A6308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2A6308"/>
    <w:pPr>
      <w:suppressLineNumbers/>
    </w:pPr>
  </w:style>
  <w:style w:type="paragraph" w:customStyle="1" w:styleId="20">
    <w:name w:val="Название2"/>
    <w:basedOn w:val="a"/>
    <w:uiPriority w:val="99"/>
    <w:rsid w:val="002A6308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2A6308"/>
    <w:pPr>
      <w:suppressLineNumbers/>
    </w:pPr>
  </w:style>
  <w:style w:type="paragraph" w:customStyle="1" w:styleId="13">
    <w:name w:val="Название1"/>
    <w:basedOn w:val="a"/>
    <w:uiPriority w:val="99"/>
    <w:rsid w:val="002A6308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A6308"/>
    <w:pPr>
      <w:suppressLineNumbers/>
    </w:pPr>
  </w:style>
  <w:style w:type="paragraph" w:customStyle="1" w:styleId="ConsPlusNormal">
    <w:name w:val="ConsPlusNormal"/>
    <w:uiPriority w:val="99"/>
    <w:rsid w:val="002A63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link w:val="ad"/>
    <w:uiPriority w:val="99"/>
    <w:semiHidden/>
    <w:rsid w:val="002A63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4D53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2A63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марк список 1"/>
    <w:basedOn w:val="a"/>
    <w:uiPriority w:val="99"/>
    <w:rsid w:val="002A6308"/>
    <w:pPr>
      <w:tabs>
        <w:tab w:val="num" w:pos="283"/>
      </w:tabs>
      <w:spacing w:before="120" w:after="120"/>
      <w:ind w:left="709" w:firstLine="709"/>
      <w:jc w:val="both"/>
    </w:pPr>
  </w:style>
  <w:style w:type="paragraph" w:styleId="ae">
    <w:name w:val="Normal (Web)"/>
    <w:basedOn w:val="a"/>
    <w:uiPriority w:val="99"/>
    <w:rsid w:val="002A6308"/>
    <w:pPr>
      <w:spacing w:before="280" w:after="280"/>
    </w:pPr>
  </w:style>
  <w:style w:type="paragraph" w:customStyle="1" w:styleId="210">
    <w:name w:val="Основной текст с отступом 21"/>
    <w:basedOn w:val="a"/>
    <w:uiPriority w:val="99"/>
    <w:rsid w:val="002A6308"/>
    <w:pPr>
      <w:autoSpaceDE w:val="0"/>
      <w:ind w:firstLine="540"/>
    </w:pPr>
    <w:rPr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rsid w:val="002A6308"/>
    <w:pPr>
      <w:autoSpaceDE w:val="0"/>
      <w:ind w:firstLine="540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semiHidden/>
    <w:rsid w:val="002A63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24D53"/>
    <w:rPr>
      <w:sz w:val="24"/>
      <w:szCs w:val="24"/>
      <w:lang w:eastAsia="ar-SA"/>
    </w:rPr>
  </w:style>
  <w:style w:type="paragraph" w:customStyle="1" w:styleId="NoSpacing">
    <w:name w:val="No Spacing"/>
    <w:uiPriority w:val="99"/>
    <w:qFormat/>
    <w:rsid w:val="002A630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footnote text"/>
    <w:basedOn w:val="a"/>
    <w:link w:val="16"/>
    <w:uiPriority w:val="99"/>
    <w:semiHidden/>
    <w:rsid w:val="002A6308"/>
    <w:pPr>
      <w:spacing w:after="200" w:line="276" w:lineRule="auto"/>
      <w:ind w:firstLine="567"/>
      <w:jc w:val="both"/>
    </w:pPr>
    <w:rPr>
      <w:sz w:val="20"/>
      <w:szCs w:val="20"/>
    </w:rPr>
  </w:style>
  <w:style w:type="character" w:customStyle="1" w:styleId="16">
    <w:name w:val="Текст сноски Знак1"/>
    <w:basedOn w:val="a0"/>
    <w:link w:val="af1"/>
    <w:uiPriority w:val="99"/>
    <w:semiHidden/>
    <w:rsid w:val="00924D53"/>
    <w:rPr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2A6308"/>
    <w:pPr>
      <w:spacing w:after="120"/>
    </w:pPr>
    <w:rPr>
      <w:sz w:val="16"/>
      <w:szCs w:val="16"/>
    </w:rPr>
  </w:style>
  <w:style w:type="paragraph" w:customStyle="1" w:styleId="ConsPlusTitle">
    <w:name w:val="ConsPlusTitle"/>
    <w:uiPriority w:val="99"/>
    <w:rsid w:val="002A6308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2">
    <w:name w:val="Balloon Text"/>
    <w:basedOn w:val="a"/>
    <w:link w:val="af3"/>
    <w:uiPriority w:val="99"/>
    <w:semiHidden/>
    <w:rsid w:val="002A63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4D53"/>
    <w:rPr>
      <w:sz w:val="0"/>
      <w:szCs w:val="0"/>
      <w:lang w:eastAsia="ar-SA"/>
    </w:rPr>
  </w:style>
  <w:style w:type="paragraph" w:customStyle="1" w:styleId="ListParagraph">
    <w:name w:val="List Paragraph"/>
    <w:basedOn w:val="a"/>
    <w:uiPriority w:val="99"/>
    <w:qFormat/>
    <w:rsid w:val="002A6308"/>
    <w:pPr>
      <w:ind w:left="708"/>
    </w:pPr>
  </w:style>
  <w:style w:type="paragraph" w:customStyle="1" w:styleId="af4">
    <w:name w:val="Содержимое таблицы"/>
    <w:basedOn w:val="a"/>
    <w:uiPriority w:val="99"/>
    <w:rsid w:val="002A6308"/>
    <w:pPr>
      <w:suppressLineNumbers/>
    </w:pPr>
  </w:style>
  <w:style w:type="paragraph" w:customStyle="1" w:styleId="af5">
    <w:name w:val="Заголовок таблицы"/>
    <w:basedOn w:val="af4"/>
    <w:uiPriority w:val="99"/>
    <w:rsid w:val="002A6308"/>
    <w:pPr>
      <w:jc w:val="center"/>
    </w:pPr>
    <w:rPr>
      <w:b/>
      <w:bCs/>
    </w:rPr>
  </w:style>
  <w:style w:type="paragraph" w:customStyle="1" w:styleId="af6">
    <w:name w:val="Содержимое врезки"/>
    <w:basedOn w:val="a9"/>
    <w:uiPriority w:val="99"/>
    <w:rsid w:val="002A6308"/>
  </w:style>
  <w:style w:type="table" w:styleId="af7">
    <w:name w:val="Table Grid"/>
    <w:basedOn w:val="a1"/>
    <w:uiPriority w:val="99"/>
    <w:rsid w:val="00BC3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4;&#1073;&#1084;&#1077;&#1085;&#1085;&#1080;&#1082;\&#1054;&#1073;&#1086;&#1090;&#1085;&#1080;&#1085;&#1072;%20&#1040;.&#1042;\&#1053;&#1072;%20&#1089;&#1072;&#1081;&#1090;\&#1054;&#1073;&#1086;&#1090;&#1085;&#1080;&#1085;&#1072;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0599B15E9EE60E94648C5E38309FE4D84FEECC2043EF886FF90333A9vEcBE" TargetMode="External"/><Relationship Id="rId12" Type="http://schemas.openxmlformats.org/officeDocument/2006/relationships/hyperlink" Target="file:///E:\&#1054;&#1073;&#1084;&#1077;&#1085;&#1085;&#1080;&#1082;\&#1054;&#1073;&#1086;&#1090;&#1085;&#1080;&#1085;&#1072;%20&#1040;.&#1042;\&#1053;&#1072;%20&#1089;&#1072;&#1081;&#1090;\&#1054;&#1073;&#1086;&#1090;&#1085;&#1080;&#1085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54;&#1073;&#1084;&#1077;&#1085;&#1085;&#1080;&#1082;\&#1054;&#1073;&#1086;&#1090;&#1085;&#1080;&#1085;&#1072;%20&#1040;.&#1042;\&#1053;&#1072;%20&#1089;&#1072;&#1081;&#1090;\&#1054;&#1073;&#1086;&#1090;&#1085;&#1080;&#1085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E:\&#1054;&#1073;&#1084;&#1077;&#1085;&#1085;&#1080;&#1082;\&#1054;&#1073;&#1086;&#1090;&#1085;&#1080;&#1085;&#1072;%20&#1040;.&#1042;\&#1053;&#1072;%20&#1089;&#1072;&#1081;&#1090;\&#1054;&#1073;&#1086;&#1090;&#1085;&#1080;&#1085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4;&#1073;&#1084;&#1077;&#1085;&#1085;&#1080;&#1082;\&#1054;&#1073;&#1086;&#1090;&#1085;&#1080;&#1085;&#1072;%20&#1040;.&#1042;\&#1053;&#1072;%20&#1089;&#1072;&#1081;&#1090;\&#1054;&#1073;&#1086;&#1090;&#1085;&#1080;&#1085;&#1072;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РУО</Company>
  <LinksUpToDate>false</LinksUpToDate>
  <CharactersWithSpaces>12052</CharactersWithSpaces>
  <SharedDoc>false</SharedDoc>
  <HLinks>
    <vt:vector size="48" baseType="variant">
      <vt:variant>
        <vt:i4>6226039</vt:i4>
      </vt:variant>
      <vt:variant>
        <vt:i4>21</vt:i4>
      </vt:variant>
      <vt:variant>
        <vt:i4>0</vt:i4>
      </vt:variant>
      <vt:variant>
        <vt:i4>5</vt:i4>
      </vt:variant>
      <vt:variant>
        <vt:lpwstr>Оботнина.doc</vt:lpwstr>
      </vt:variant>
      <vt:variant>
        <vt:lpwstr>Par36#Par36</vt:lpwstr>
      </vt:variant>
      <vt:variant>
        <vt:i4>6226039</vt:i4>
      </vt:variant>
      <vt:variant>
        <vt:i4>18</vt:i4>
      </vt:variant>
      <vt:variant>
        <vt:i4>0</vt:i4>
      </vt:variant>
      <vt:variant>
        <vt:i4>5</vt:i4>
      </vt:variant>
      <vt:variant>
        <vt:lpwstr>Оботнина.doc</vt:lpwstr>
      </vt:variant>
      <vt:variant>
        <vt:lpwstr>Par36#Par36</vt:lpwstr>
      </vt:variant>
      <vt:variant>
        <vt:i4>6226039</vt:i4>
      </vt:variant>
      <vt:variant>
        <vt:i4>15</vt:i4>
      </vt:variant>
      <vt:variant>
        <vt:i4>0</vt:i4>
      </vt:variant>
      <vt:variant>
        <vt:i4>5</vt:i4>
      </vt:variant>
      <vt:variant>
        <vt:lpwstr>Оботнина.doc</vt:lpwstr>
      </vt:variant>
      <vt:variant>
        <vt:lpwstr>Par36#Par36</vt:lpwstr>
      </vt:variant>
      <vt:variant>
        <vt:i4>6226039</vt:i4>
      </vt:variant>
      <vt:variant>
        <vt:i4>12</vt:i4>
      </vt:variant>
      <vt:variant>
        <vt:i4>0</vt:i4>
      </vt:variant>
      <vt:variant>
        <vt:i4>5</vt:i4>
      </vt:variant>
      <vt:variant>
        <vt:lpwstr>Оботнина.doc</vt:lpwstr>
      </vt:variant>
      <vt:variant>
        <vt:lpwstr>Par36#Par36</vt:lpwstr>
      </vt:variant>
      <vt:variant>
        <vt:i4>6226039</vt:i4>
      </vt:variant>
      <vt:variant>
        <vt:i4>9</vt:i4>
      </vt:variant>
      <vt:variant>
        <vt:i4>0</vt:i4>
      </vt:variant>
      <vt:variant>
        <vt:i4>5</vt:i4>
      </vt:variant>
      <vt:variant>
        <vt:lpwstr>Оботнина.doc</vt:lpwstr>
      </vt:variant>
      <vt:variant>
        <vt:lpwstr>Par36#Par36</vt:lpwstr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consultantplus://offline/ref=D30599B15E9EE60E94648C5E38309FE4D84FEECC2043EF886FF90333A9vEcBE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Пользователь Windows</cp:lastModifiedBy>
  <cp:revision>2</cp:revision>
  <cp:lastPrinted>2015-06-04T06:16:00Z</cp:lastPrinted>
  <dcterms:created xsi:type="dcterms:W3CDTF">2015-06-05T06:03:00Z</dcterms:created>
  <dcterms:modified xsi:type="dcterms:W3CDTF">2015-06-05T06:03:00Z</dcterms:modified>
</cp:coreProperties>
</file>